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00B1" w:rsidRDefault="00631400" w:rsidP="00780351">
      <w:pPr>
        <w:spacing w:line="560" w:lineRule="exact"/>
        <w:rPr>
          <w:rFonts w:ascii="黑体" w:eastAsia="黑体" w:hAnsi="黑体" w:cs="宋体"/>
          <w:kern w:val="0"/>
          <w:sz w:val="32"/>
          <w:szCs w:val="32"/>
        </w:rPr>
      </w:pPr>
      <w:r>
        <w:rPr>
          <w:rFonts w:ascii="黑体" w:eastAsia="黑体" w:hAnsi="黑体" w:cs="宋体" w:hint="eastAsia"/>
          <w:kern w:val="0"/>
          <w:sz w:val="32"/>
          <w:szCs w:val="32"/>
        </w:rPr>
        <w:t>附件</w:t>
      </w:r>
      <w:r>
        <w:rPr>
          <w:rFonts w:ascii="黑体" w:eastAsia="黑体" w:hAnsi="黑体" w:cs="宋体"/>
          <w:kern w:val="0"/>
          <w:sz w:val="32"/>
          <w:szCs w:val="32"/>
        </w:rPr>
        <w:t>1</w:t>
      </w:r>
    </w:p>
    <w:p w:rsidR="008700B1" w:rsidRDefault="008700B1" w:rsidP="00780351">
      <w:pPr>
        <w:spacing w:line="560" w:lineRule="exact"/>
        <w:rPr>
          <w:rFonts w:ascii="黑体" w:eastAsia="黑体" w:hAnsi="黑体" w:cs="宋体"/>
          <w:kern w:val="0"/>
          <w:sz w:val="32"/>
          <w:szCs w:val="28"/>
        </w:rPr>
      </w:pPr>
    </w:p>
    <w:p w:rsidR="00E9189E" w:rsidRDefault="00985FCE" w:rsidP="00780351">
      <w:pPr>
        <w:spacing w:line="560" w:lineRule="exact"/>
        <w:jc w:val="center"/>
        <w:rPr>
          <w:rFonts w:ascii="宋体" w:eastAsia="宋体" w:hAnsi="宋体" w:cs="Times New Roman"/>
          <w:b/>
          <w:sz w:val="40"/>
          <w:szCs w:val="44"/>
        </w:rPr>
      </w:pPr>
      <w:r w:rsidRPr="00E9189E">
        <w:rPr>
          <w:rFonts w:ascii="宋体" w:eastAsia="宋体" w:hAnsi="宋体" w:cs="Times New Roman" w:hint="eastAsia"/>
          <w:b/>
          <w:sz w:val="40"/>
          <w:szCs w:val="44"/>
        </w:rPr>
        <w:t>2</w:t>
      </w:r>
      <w:r w:rsidR="00A303D0">
        <w:rPr>
          <w:rFonts w:ascii="宋体" w:eastAsia="宋体" w:hAnsi="宋体" w:cs="Times New Roman"/>
          <w:b/>
          <w:sz w:val="40"/>
          <w:szCs w:val="44"/>
        </w:rPr>
        <w:t>026</w:t>
      </w:r>
      <w:r w:rsidRPr="00E9189E">
        <w:rPr>
          <w:rFonts w:ascii="宋体" w:eastAsia="宋体" w:hAnsi="宋体" w:cs="Times New Roman" w:hint="eastAsia"/>
          <w:b/>
          <w:sz w:val="40"/>
          <w:szCs w:val="44"/>
        </w:rPr>
        <w:t>年</w:t>
      </w:r>
      <w:r w:rsidR="00631400" w:rsidRPr="00E9189E">
        <w:rPr>
          <w:rFonts w:ascii="宋体" w:eastAsia="宋体" w:hAnsi="宋体" w:cs="Times New Roman"/>
          <w:b/>
          <w:sz w:val="40"/>
          <w:szCs w:val="44"/>
        </w:rPr>
        <w:t>武汉大学</w:t>
      </w:r>
      <w:r w:rsidRPr="00E9189E">
        <w:rPr>
          <w:rFonts w:ascii="宋体" w:eastAsia="宋体" w:hAnsi="宋体" w:cs="Times New Roman" w:hint="eastAsia"/>
          <w:b/>
          <w:sz w:val="40"/>
          <w:szCs w:val="44"/>
        </w:rPr>
        <w:t>本科教育质量建设综合改革</w:t>
      </w:r>
    </w:p>
    <w:p w:rsidR="008700B1" w:rsidRPr="00E9189E" w:rsidRDefault="00985FCE" w:rsidP="00780351">
      <w:pPr>
        <w:spacing w:line="560" w:lineRule="exact"/>
        <w:jc w:val="center"/>
        <w:rPr>
          <w:rFonts w:ascii="宋体" w:eastAsia="宋体" w:hAnsi="宋体" w:cs="Times New Roman"/>
          <w:b/>
          <w:sz w:val="40"/>
          <w:szCs w:val="44"/>
        </w:rPr>
      </w:pPr>
      <w:r w:rsidRPr="00E9189E">
        <w:rPr>
          <w:rFonts w:ascii="宋体" w:eastAsia="宋体" w:hAnsi="宋体" w:cs="Times New Roman" w:hint="eastAsia"/>
          <w:b/>
          <w:sz w:val="40"/>
          <w:szCs w:val="44"/>
        </w:rPr>
        <w:t>项目</w:t>
      </w:r>
      <w:r w:rsidR="00631400" w:rsidRPr="00E9189E">
        <w:rPr>
          <w:rFonts w:ascii="宋体" w:eastAsia="宋体" w:hAnsi="宋体" w:cs="Times New Roman"/>
          <w:b/>
          <w:sz w:val="40"/>
          <w:szCs w:val="44"/>
        </w:rPr>
        <w:t>指南</w:t>
      </w:r>
    </w:p>
    <w:p w:rsidR="003A3BA4" w:rsidRDefault="003A3BA4" w:rsidP="00780351">
      <w:pPr>
        <w:spacing w:line="560" w:lineRule="exact"/>
        <w:ind w:firstLineChars="200" w:firstLine="643"/>
        <w:rPr>
          <w:rFonts w:ascii="宋体" w:eastAsia="宋体" w:hAnsi="宋体" w:cs="Times New Roman"/>
          <w:b/>
          <w:color w:val="FF0000"/>
          <w:sz w:val="32"/>
          <w:szCs w:val="44"/>
        </w:rPr>
      </w:pPr>
    </w:p>
    <w:p w:rsidR="00D17AAA" w:rsidRDefault="005331E8" w:rsidP="00780351">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为进一步</w:t>
      </w:r>
      <w:r w:rsidRPr="00E36942">
        <w:rPr>
          <w:rFonts w:ascii="仿宋" w:eastAsia="仿宋" w:hAnsi="仿宋" w:cs="Times New Roman"/>
          <w:sz w:val="32"/>
          <w:szCs w:val="32"/>
        </w:rPr>
        <w:t>创新人才培养模式，</w:t>
      </w:r>
      <w:r w:rsidR="00A53392">
        <w:rPr>
          <w:rFonts w:ascii="仿宋" w:eastAsia="仿宋" w:hAnsi="仿宋" w:cs="Times New Roman" w:hint="eastAsia"/>
          <w:sz w:val="32"/>
          <w:szCs w:val="32"/>
        </w:rPr>
        <w:t>助推</w:t>
      </w:r>
      <w:r w:rsidR="004A2553">
        <w:rPr>
          <w:rFonts w:ascii="仿宋" w:eastAsia="仿宋" w:hAnsi="仿宋" w:cs="Times New Roman" w:hint="eastAsia"/>
          <w:sz w:val="32"/>
          <w:szCs w:val="32"/>
        </w:rPr>
        <w:t>教育</w:t>
      </w:r>
      <w:r w:rsidR="00D17AAA">
        <w:rPr>
          <w:rFonts w:ascii="仿宋" w:eastAsia="仿宋" w:hAnsi="仿宋" w:cs="Times New Roman" w:hint="eastAsia"/>
          <w:sz w:val="32"/>
          <w:szCs w:val="32"/>
        </w:rPr>
        <w:t>教学</w:t>
      </w:r>
      <w:r w:rsidR="004A2553">
        <w:rPr>
          <w:rFonts w:ascii="仿宋" w:eastAsia="仿宋" w:hAnsi="仿宋" w:cs="Times New Roman" w:hint="eastAsia"/>
          <w:sz w:val="32"/>
          <w:szCs w:val="32"/>
        </w:rPr>
        <w:t>理念</w:t>
      </w:r>
      <w:r w:rsidR="00E36942" w:rsidRPr="00E36942">
        <w:rPr>
          <w:rFonts w:ascii="仿宋" w:eastAsia="仿宋" w:hAnsi="仿宋" w:cs="Times New Roman"/>
          <w:sz w:val="32"/>
          <w:szCs w:val="32"/>
        </w:rPr>
        <w:t>从</w:t>
      </w:r>
      <w:r w:rsidR="004A2553">
        <w:rPr>
          <w:rFonts w:ascii="仿宋" w:eastAsia="仿宋" w:hAnsi="仿宋" w:cs="Times New Roman" w:hint="eastAsia"/>
          <w:sz w:val="32"/>
          <w:szCs w:val="32"/>
        </w:rPr>
        <w:t>“</w:t>
      </w:r>
      <w:r w:rsidR="004A2553">
        <w:rPr>
          <w:rFonts w:ascii="仿宋" w:eastAsia="仿宋" w:hAnsi="仿宋" w:cs="Times New Roman"/>
          <w:sz w:val="32"/>
          <w:szCs w:val="32"/>
        </w:rPr>
        <w:t>知识</w:t>
      </w:r>
      <w:r w:rsidR="004A2553">
        <w:rPr>
          <w:rFonts w:ascii="仿宋" w:eastAsia="仿宋" w:hAnsi="仿宋" w:cs="Times New Roman" w:hint="eastAsia"/>
          <w:sz w:val="32"/>
          <w:szCs w:val="32"/>
        </w:rPr>
        <w:t>传授”</w:t>
      </w:r>
      <w:r w:rsidR="00E36942" w:rsidRPr="00E36942">
        <w:rPr>
          <w:rFonts w:ascii="仿宋" w:eastAsia="仿宋" w:hAnsi="仿宋" w:cs="Times New Roman"/>
          <w:sz w:val="32"/>
          <w:szCs w:val="32"/>
        </w:rPr>
        <w:t>到</w:t>
      </w:r>
      <w:r w:rsidR="004A2553">
        <w:rPr>
          <w:rFonts w:ascii="仿宋" w:eastAsia="仿宋" w:hAnsi="仿宋" w:cs="Times New Roman" w:hint="eastAsia"/>
          <w:sz w:val="32"/>
          <w:szCs w:val="32"/>
        </w:rPr>
        <w:t>“</w:t>
      </w:r>
      <w:r w:rsidR="004A2553">
        <w:rPr>
          <w:rFonts w:ascii="仿宋" w:eastAsia="仿宋" w:hAnsi="仿宋" w:cs="Times New Roman"/>
          <w:sz w:val="32"/>
          <w:szCs w:val="32"/>
        </w:rPr>
        <w:t>能力</w:t>
      </w:r>
      <w:r w:rsidR="004A2553">
        <w:rPr>
          <w:rFonts w:ascii="仿宋" w:eastAsia="仿宋" w:hAnsi="仿宋" w:cs="Times New Roman" w:hint="eastAsia"/>
          <w:sz w:val="32"/>
          <w:szCs w:val="32"/>
        </w:rPr>
        <w:t>塑造”</w:t>
      </w:r>
      <w:r w:rsidR="00E36942" w:rsidRPr="00E36942">
        <w:rPr>
          <w:rFonts w:ascii="仿宋" w:eastAsia="仿宋" w:hAnsi="仿宋" w:cs="Times New Roman"/>
          <w:sz w:val="32"/>
          <w:szCs w:val="32"/>
        </w:rPr>
        <w:t>转变，</w:t>
      </w:r>
      <w:r w:rsidR="00602BEA" w:rsidRPr="00E36942">
        <w:rPr>
          <w:rFonts w:ascii="仿宋" w:eastAsia="仿宋" w:hAnsi="仿宋" w:cs="Times New Roman"/>
          <w:sz w:val="32"/>
          <w:szCs w:val="32"/>
        </w:rPr>
        <w:t>系统培育</w:t>
      </w:r>
      <w:r w:rsidR="00D3721F">
        <w:rPr>
          <w:rFonts w:ascii="仿宋" w:eastAsia="仿宋" w:hAnsi="仿宋" w:cs="Times New Roman" w:hint="eastAsia"/>
          <w:sz w:val="32"/>
          <w:szCs w:val="32"/>
        </w:rPr>
        <w:t>学生</w:t>
      </w:r>
      <w:r w:rsidR="00E36942" w:rsidRPr="00E36942">
        <w:rPr>
          <w:rFonts w:ascii="仿宋" w:eastAsia="仿宋" w:hAnsi="仿宋" w:cs="Times New Roman"/>
          <w:sz w:val="32"/>
          <w:szCs w:val="32"/>
        </w:rPr>
        <w:t>复杂问题解决能力、跨学科思维和创新精神</w:t>
      </w:r>
      <w:r w:rsidR="00AE4B3E">
        <w:rPr>
          <w:rFonts w:ascii="仿宋" w:eastAsia="仿宋" w:hAnsi="仿宋" w:cs="Times New Roman" w:hint="eastAsia"/>
          <w:sz w:val="32"/>
          <w:szCs w:val="32"/>
        </w:rPr>
        <w:t>，</w:t>
      </w:r>
      <w:r w:rsidR="00683E8D" w:rsidRPr="00E36942">
        <w:rPr>
          <w:rFonts w:ascii="仿宋" w:eastAsia="仿宋" w:hAnsi="仿宋" w:cs="Times New Roman" w:hint="eastAsia"/>
          <w:sz w:val="32"/>
          <w:szCs w:val="32"/>
        </w:rPr>
        <w:t>满足未来学习需求，</w:t>
      </w:r>
      <w:r w:rsidR="004369F0" w:rsidRPr="00E36942">
        <w:rPr>
          <w:rFonts w:ascii="仿宋" w:eastAsia="仿宋" w:hAnsi="仿宋" w:cs="Times New Roman" w:hint="eastAsia"/>
          <w:sz w:val="32"/>
          <w:szCs w:val="32"/>
        </w:rPr>
        <w:t>探索育人实践新路径，</w:t>
      </w:r>
      <w:r>
        <w:rPr>
          <w:rFonts w:ascii="仿宋" w:eastAsia="仿宋" w:hAnsi="仿宋" w:cs="Times New Roman" w:hint="eastAsia"/>
          <w:sz w:val="32"/>
          <w:szCs w:val="32"/>
        </w:rPr>
        <w:t>学校</w:t>
      </w:r>
      <w:r>
        <w:rPr>
          <w:rFonts w:ascii="仿宋" w:eastAsia="仿宋" w:hAnsi="仿宋" w:cs="Times New Roman"/>
          <w:sz w:val="32"/>
          <w:szCs w:val="32"/>
        </w:rPr>
        <w:t>特</w:t>
      </w:r>
      <w:r>
        <w:rPr>
          <w:rFonts w:ascii="仿宋" w:eastAsia="仿宋" w:hAnsi="仿宋" w:cs="Times New Roman" w:hint="eastAsia"/>
          <w:sz w:val="32"/>
          <w:szCs w:val="32"/>
        </w:rPr>
        <w:t>制定《20</w:t>
      </w:r>
      <w:r>
        <w:rPr>
          <w:rFonts w:ascii="仿宋" w:eastAsia="仿宋" w:hAnsi="仿宋" w:cs="Times New Roman"/>
          <w:sz w:val="32"/>
          <w:szCs w:val="32"/>
        </w:rPr>
        <w:t>26</w:t>
      </w:r>
      <w:r>
        <w:rPr>
          <w:rFonts w:ascii="仿宋" w:eastAsia="仿宋" w:hAnsi="仿宋" w:cs="Times New Roman" w:hint="eastAsia"/>
          <w:sz w:val="32"/>
          <w:szCs w:val="32"/>
        </w:rPr>
        <w:t>年武汉大学本科教育质量建设综合改革项目指南》，鼓励和支持教师开展本科教育教学改革。</w:t>
      </w:r>
    </w:p>
    <w:p w:rsidR="008700B1" w:rsidRPr="00590D03" w:rsidRDefault="00EB48C7" w:rsidP="00780351">
      <w:pPr>
        <w:spacing w:line="560" w:lineRule="exact"/>
        <w:ind w:firstLineChars="200" w:firstLine="643"/>
        <w:rPr>
          <w:rFonts w:ascii="仿宋" w:eastAsia="仿宋" w:hAnsi="仿宋" w:cs="Times New Roman"/>
          <w:b/>
          <w:sz w:val="32"/>
          <w:szCs w:val="32"/>
        </w:rPr>
      </w:pPr>
      <w:bookmarkStart w:id="0" w:name="OLE_LINK32"/>
      <w:bookmarkStart w:id="1" w:name="OLE_LINK33"/>
      <w:r>
        <w:rPr>
          <w:rFonts w:ascii="仿宋" w:eastAsia="仿宋" w:hAnsi="仿宋" w:cs="Times New Roman" w:hint="eastAsia"/>
          <w:b/>
          <w:sz w:val="32"/>
          <w:szCs w:val="32"/>
        </w:rPr>
        <w:t>一、</w:t>
      </w:r>
      <w:r w:rsidR="00403185" w:rsidRPr="00590D03">
        <w:rPr>
          <w:rFonts w:ascii="仿宋" w:eastAsia="仿宋" w:hAnsi="仿宋" w:cs="Times New Roman" w:hint="eastAsia"/>
          <w:b/>
          <w:sz w:val="32"/>
          <w:szCs w:val="32"/>
        </w:rPr>
        <w:t>思政引领</w:t>
      </w:r>
      <w:r w:rsidR="00F43BEA">
        <w:rPr>
          <w:rFonts w:ascii="仿宋" w:eastAsia="仿宋" w:hAnsi="仿宋" w:cs="Times New Roman" w:hint="eastAsia"/>
          <w:b/>
          <w:sz w:val="32"/>
          <w:szCs w:val="32"/>
        </w:rPr>
        <w:t>类</w:t>
      </w:r>
      <w:r w:rsidR="00631400" w:rsidRPr="00590D03">
        <w:rPr>
          <w:rFonts w:ascii="仿宋" w:eastAsia="仿宋" w:hAnsi="仿宋" w:cs="Times New Roman" w:hint="eastAsia"/>
          <w:b/>
          <w:sz w:val="32"/>
          <w:szCs w:val="32"/>
        </w:rPr>
        <w:t>项目</w:t>
      </w:r>
    </w:p>
    <w:p w:rsidR="00AD46B6" w:rsidRPr="00AD46B6" w:rsidRDefault="00467A58" w:rsidP="00AD46B6">
      <w:pPr>
        <w:spacing w:line="560" w:lineRule="exact"/>
        <w:ind w:firstLineChars="200" w:firstLine="640"/>
        <w:rPr>
          <w:rFonts w:ascii="仿宋" w:eastAsia="仿宋" w:hAnsi="仿宋"/>
          <w:b/>
          <w:sz w:val="32"/>
          <w:szCs w:val="32"/>
        </w:rPr>
      </w:pPr>
      <w:r>
        <w:rPr>
          <w:rFonts w:ascii="仿宋" w:eastAsia="仿宋" w:hAnsi="仿宋" w:cs="Times New Roman" w:hint="eastAsia"/>
          <w:bCs/>
          <w:sz w:val="32"/>
          <w:szCs w:val="32"/>
        </w:rPr>
        <w:t>项目分两</w:t>
      </w:r>
      <w:r w:rsidR="002D546F">
        <w:rPr>
          <w:rFonts w:ascii="仿宋" w:eastAsia="仿宋" w:hAnsi="仿宋" w:cs="Times New Roman" w:hint="eastAsia"/>
          <w:bCs/>
          <w:sz w:val="32"/>
          <w:szCs w:val="32"/>
        </w:rPr>
        <w:t>类，包含</w:t>
      </w:r>
      <w:r w:rsidR="002D546F">
        <w:rPr>
          <w:rFonts w:ascii="仿宋" w:eastAsia="仿宋" w:hAnsi="仿宋" w:cs="Times New Roman" w:hint="eastAsia"/>
          <w:sz w:val="32"/>
          <w:szCs w:val="32"/>
        </w:rPr>
        <w:t>课程思政</w:t>
      </w:r>
      <w:r w:rsidR="002D546F" w:rsidRPr="00387091">
        <w:rPr>
          <w:rFonts w:ascii="仿宋" w:eastAsia="仿宋" w:hAnsi="仿宋" w:cs="Times New Roman" w:hint="eastAsia"/>
          <w:sz w:val="32"/>
          <w:szCs w:val="32"/>
        </w:rPr>
        <w:t>改革</w:t>
      </w:r>
      <w:r w:rsidR="002D546F">
        <w:rPr>
          <w:rFonts w:ascii="仿宋" w:eastAsia="仿宋" w:hAnsi="仿宋" w:cs="Times New Roman" w:hint="eastAsia"/>
          <w:sz w:val="32"/>
          <w:szCs w:val="32"/>
        </w:rPr>
        <w:t>研究、</w:t>
      </w:r>
      <w:r w:rsidR="00415FB8">
        <w:rPr>
          <w:rFonts w:ascii="仿宋" w:eastAsia="仿宋" w:hAnsi="仿宋" w:cs="Times New Roman" w:hint="eastAsia"/>
          <w:sz w:val="32"/>
          <w:szCs w:val="32"/>
        </w:rPr>
        <w:t>数智思政</w:t>
      </w:r>
      <w:bookmarkStart w:id="2" w:name="_GoBack"/>
      <w:bookmarkEnd w:id="2"/>
      <w:r w:rsidR="00226262" w:rsidRPr="00226262">
        <w:rPr>
          <w:rFonts w:ascii="仿宋" w:eastAsia="仿宋" w:hAnsi="仿宋" w:cs="Times New Roman" w:hint="eastAsia"/>
          <w:sz w:val="32"/>
          <w:szCs w:val="32"/>
        </w:rPr>
        <w:t>示范课堂建设</w:t>
      </w:r>
      <w:r w:rsidR="002D546F">
        <w:rPr>
          <w:rFonts w:ascii="仿宋" w:eastAsia="仿宋" w:hAnsi="仿宋" w:hint="eastAsia"/>
          <w:sz w:val="32"/>
          <w:szCs w:val="32"/>
        </w:rPr>
        <w:t>。</w:t>
      </w:r>
      <w:r w:rsidR="00AD46B6" w:rsidRPr="00CD42E2">
        <w:rPr>
          <w:rFonts w:ascii="仿宋" w:eastAsia="仿宋" w:hAnsi="仿宋" w:hint="eastAsia"/>
          <w:b/>
          <w:sz w:val="32"/>
          <w:szCs w:val="32"/>
        </w:rPr>
        <w:t>申报</w:t>
      </w:r>
      <w:r w:rsidR="00AD46B6">
        <w:rPr>
          <w:rFonts w:ascii="仿宋" w:eastAsia="仿宋" w:hAnsi="仿宋" w:hint="eastAsia"/>
          <w:b/>
          <w:sz w:val="32"/>
          <w:szCs w:val="32"/>
        </w:rPr>
        <w:t>该</w:t>
      </w:r>
      <w:r w:rsidR="00AD46B6" w:rsidRPr="00CD42E2">
        <w:rPr>
          <w:rFonts w:ascii="仿宋" w:eastAsia="仿宋" w:hAnsi="仿宋" w:hint="eastAsia"/>
          <w:b/>
          <w:sz w:val="32"/>
          <w:szCs w:val="32"/>
        </w:rPr>
        <w:t>项目须在</w:t>
      </w:r>
      <w:r w:rsidR="00AD46B6">
        <w:rPr>
          <w:rFonts w:ascii="仿宋" w:eastAsia="仿宋" w:hAnsi="仿宋" w:hint="eastAsia"/>
          <w:b/>
          <w:sz w:val="32"/>
          <w:szCs w:val="32"/>
        </w:rPr>
        <w:t>申报书“</w:t>
      </w:r>
      <w:r w:rsidR="00AD46B6" w:rsidRPr="00CD42E2">
        <w:rPr>
          <w:rFonts w:ascii="仿宋" w:eastAsia="仿宋" w:hAnsi="仿宋" w:hint="eastAsia"/>
          <w:b/>
          <w:sz w:val="32"/>
          <w:szCs w:val="32"/>
        </w:rPr>
        <w:t>项目名称</w:t>
      </w:r>
      <w:r w:rsidR="00AD46B6">
        <w:rPr>
          <w:rFonts w:ascii="仿宋" w:eastAsia="仿宋" w:hAnsi="仿宋" w:hint="eastAsia"/>
          <w:b/>
          <w:sz w:val="32"/>
          <w:szCs w:val="32"/>
        </w:rPr>
        <w:t>”</w:t>
      </w:r>
      <w:r w:rsidR="00AD46B6" w:rsidRPr="00CD42E2">
        <w:rPr>
          <w:rFonts w:ascii="仿宋" w:eastAsia="仿宋" w:hAnsi="仿宋" w:hint="eastAsia"/>
          <w:b/>
          <w:sz w:val="32"/>
          <w:szCs w:val="32"/>
        </w:rPr>
        <w:t>处注明</w:t>
      </w:r>
      <w:r w:rsidR="00AD46B6">
        <w:rPr>
          <w:rFonts w:ascii="仿宋" w:eastAsia="仿宋" w:hAnsi="仿宋" w:hint="eastAsia"/>
          <w:b/>
          <w:sz w:val="32"/>
          <w:szCs w:val="32"/>
        </w:rPr>
        <w:t>具体类别</w:t>
      </w:r>
      <w:r w:rsidR="00AD46B6" w:rsidRPr="00CD42E2">
        <w:rPr>
          <w:rFonts w:ascii="仿宋" w:eastAsia="仿宋" w:hAnsi="仿宋" w:hint="eastAsia"/>
          <w:b/>
          <w:sz w:val="32"/>
          <w:szCs w:val="32"/>
        </w:rPr>
        <w:t>。</w:t>
      </w:r>
    </w:p>
    <w:p w:rsidR="00921093" w:rsidRPr="0075110C" w:rsidRDefault="002C6D96" w:rsidP="00780351">
      <w:pPr>
        <w:spacing w:line="560" w:lineRule="exact"/>
        <w:ind w:firstLineChars="200" w:firstLine="643"/>
        <w:rPr>
          <w:rFonts w:ascii="仿宋" w:eastAsia="仿宋_GB2312" w:hAnsi="仿宋"/>
          <w:b/>
          <w:bCs/>
          <w:sz w:val="32"/>
          <w:szCs w:val="32"/>
        </w:rPr>
      </w:pPr>
      <w:r>
        <w:rPr>
          <w:rFonts w:ascii="仿宋" w:eastAsia="仿宋" w:hAnsi="仿宋" w:cs="Times New Roman" w:hint="eastAsia"/>
          <w:b/>
          <w:sz w:val="32"/>
          <w:szCs w:val="32"/>
        </w:rPr>
        <w:t>课程思政</w:t>
      </w:r>
      <w:r w:rsidR="00264CCB">
        <w:rPr>
          <w:rFonts w:ascii="仿宋" w:eastAsia="仿宋" w:hAnsi="仿宋" w:cs="Times New Roman" w:hint="eastAsia"/>
          <w:b/>
          <w:sz w:val="32"/>
          <w:szCs w:val="32"/>
        </w:rPr>
        <w:t>改革</w:t>
      </w:r>
      <w:r>
        <w:rPr>
          <w:rFonts w:ascii="仿宋" w:eastAsia="仿宋" w:hAnsi="仿宋" w:cs="Times New Roman" w:hint="eastAsia"/>
          <w:b/>
          <w:sz w:val="32"/>
          <w:szCs w:val="32"/>
        </w:rPr>
        <w:t>研究</w:t>
      </w:r>
      <w:r w:rsidR="00C252F1">
        <w:rPr>
          <w:rFonts w:ascii="仿宋" w:eastAsia="仿宋" w:hAnsi="仿宋" w:cs="Times New Roman" w:hint="eastAsia"/>
          <w:b/>
          <w:sz w:val="32"/>
          <w:szCs w:val="32"/>
        </w:rPr>
        <w:t>：</w:t>
      </w:r>
      <w:r w:rsidR="00A84584">
        <w:rPr>
          <w:rFonts w:ascii="仿宋" w:eastAsia="仿宋_GB2312" w:hAnsi="仿宋" w:hint="eastAsia"/>
          <w:sz w:val="32"/>
          <w:szCs w:val="32"/>
        </w:rPr>
        <w:t>项目应重点围绕将习近平新时代中国特色社会主义思想有机融入专业教育这一核心主题，深刻理解</w:t>
      </w:r>
      <w:r w:rsidR="00A84584">
        <w:rPr>
          <w:rFonts w:ascii="Times New Roman Regular" w:eastAsia="仿宋_GB2312" w:hAnsi="Times New Roman Regular" w:cs="Times New Roman Regular"/>
          <w:sz w:val="32"/>
          <w:szCs w:val="32"/>
        </w:rPr>
        <w:t>习近平新时代中国特色社会主义思想的核心要义和实践要求</w:t>
      </w:r>
      <w:r w:rsidR="00A84584">
        <w:rPr>
          <w:rFonts w:ascii="Times New Roman Regular" w:eastAsia="仿宋_GB2312" w:hAnsi="Times New Roman Regular" w:cs="Times New Roman Regular" w:hint="eastAsia"/>
          <w:sz w:val="32"/>
          <w:szCs w:val="32"/>
        </w:rPr>
        <w:t>，</w:t>
      </w:r>
      <w:r w:rsidR="00A84584">
        <w:rPr>
          <w:rFonts w:ascii="Times New Roman Regular" w:eastAsia="仿宋_GB2312" w:hAnsi="Times New Roman Regular" w:cs="Times New Roman Regular"/>
          <w:sz w:val="32"/>
          <w:szCs w:val="32"/>
        </w:rPr>
        <w:t>探索将</w:t>
      </w:r>
      <w:r w:rsidR="00A84584">
        <w:rPr>
          <w:rFonts w:ascii="Times New Roman Regular" w:eastAsia="仿宋_GB2312" w:hAnsi="Times New Roman Regular" w:cs="Times New Roman Regular" w:hint="eastAsia"/>
          <w:sz w:val="32"/>
          <w:szCs w:val="32"/>
        </w:rPr>
        <w:t>相关内容要点有机</w:t>
      </w:r>
      <w:r w:rsidR="00A84584">
        <w:rPr>
          <w:rFonts w:ascii="Times New Roman Regular" w:eastAsia="仿宋_GB2312" w:hAnsi="Times New Roman Regular" w:cs="Times New Roman Regular"/>
          <w:sz w:val="32"/>
          <w:szCs w:val="32"/>
        </w:rPr>
        <w:t>融入专业教育的新路径、新方法</w:t>
      </w:r>
      <w:r w:rsidR="00A84584">
        <w:rPr>
          <w:rFonts w:ascii="Times New Roman Regular" w:eastAsia="仿宋_GB2312" w:hAnsi="Times New Roman Regular" w:cs="Times New Roman Regular" w:hint="eastAsia"/>
          <w:sz w:val="32"/>
          <w:szCs w:val="32"/>
        </w:rPr>
        <w:t>，充分</w:t>
      </w:r>
      <w:r w:rsidR="00A84584">
        <w:rPr>
          <w:rFonts w:ascii="仿宋" w:eastAsia="仿宋" w:hAnsi="仿宋" w:cs="仿宋" w:hint="eastAsia"/>
          <w:sz w:val="32"/>
          <w:szCs w:val="32"/>
        </w:rPr>
        <w:t>运用新时代伟大变革成功案例，</w:t>
      </w:r>
      <w:r w:rsidR="00A84584">
        <w:rPr>
          <w:rFonts w:ascii="仿宋" w:eastAsia="仿宋_GB2312" w:hAnsi="仿宋" w:hint="eastAsia"/>
          <w:sz w:val="32"/>
          <w:szCs w:val="32"/>
        </w:rPr>
        <w:t>深化“大思政”教育教学改革，切实提升专业课程思政引领力。</w:t>
      </w:r>
      <w:r w:rsidR="00AD2193">
        <w:rPr>
          <w:rFonts w:ascii="仿宋" w:eastAsia="仿宋_GB2312" w:hAnsi="仿宋" w:hint="eastAsia"/>
          <w:sz w:val="32"/>
          <w:szCs w:val="32"/>
        </w:rPr>
        <w:t>研究内容</w:t>
      </w:r>
      <w:r w:rsidR="00A84584">
        <w:rPr>
          <w:rFonts w:ascii="仿宋" w:eastAsia="仿宋_GB2312" w:hAnsi="仿宋" w:hint="eastAsia"/>
          <w:sz w:val="32"/>
          <w:szCs w:val="32"/>
        </w:rPr>
        <w:t>包括</w:t>
      </w:r>
      <w:r w:rsidR="00A84584">
        <w:rPr>
          <w:rFonts w:ascii="仿宋" w:eastAsia="仿宋" w:hAnsi="仿宋" w:hint="eastAsia"/>
          <w:sz w:val="32"/>
          <w:szCs w:val="32"/>
        </w:rPr>
        <w:t>构建</w:t>
      </w:r>
      <w:r w:rsidR="0075110C">
        <w:rPr>
          <w:rFonts w:ascii="仿宋" w:eastAsia="仿宋_GB2312" w:hAnsi="仿宋" w:hint="eastAsia"/>
          <w:sz w:val="32"/>
          <w:szCs w:val="32"/>
        </w:rPr>
        <w:t>课程思政教育教学体系研究；</w:t>
      </w:r>
      <w:r w:rsidR="00A84584">
        <w:rPr>
          <w:rFonts w:ascii="仿宋" w:eastAsia="仿宋" w:hAnsi="仿宋" w:hint="eastAsia"/>
          <w:sz w:val="32"/>
          <w:szCs w:val="32"/>
        </w:rPr>
        <w:t>开展</w:t>
      </w:r>
      <w:r w:rsidR="00A84584">
        <w:rPr>
          <w:rFonts w:ascii="仿宋" w:eastAsia="仿宋_GB2312" w:hAnsi="仿宋" w:hint="eastAsia"/>
          <w:sz w:val="32"/>
          <w:szCs w:val="32"/>
        </w:rPr>
        <w:t>思政元素有机融入课程教学的方法研究与实践</w:t>
      </w:r>
      <w:r w:rsidR="0075110C">
        <w:rPr>
          <w:rFonts w:ascii="仿宋" w:eastAsia="仿宋_GB2312" w:hAnsi="仿宋" w:hint="eastAsia"/>
          <w:sz w:val="32"/>
          <w:szCs w:val="32"/>
        </w:rPr>
        <w:t>；</w:t>
      </w:r>
      <w:r w:rsidR="00A84584">
        <w:rPr>
          <w:rFonts w:ascii="仿宋" w:eastAsia="仿宋" w:hAnsi="仿宋" w:hint="eastAsia"/>
          <w:sz w:val="32"/>
          <w:szCs w:val="32"/>
        </w:rPr>
        <w:t>探索课程思政建设的可持续发展路径</w:t>
      </w:r>
      <w:r w:rsidR="0075110C">
        <w:rPr>
          <w:rFonts w:ascii="仿宋" w:eastAsia="仿宋" w:hAnsi="仿宋" w:hint="eastAsia"/>
          <w:sz w:val="32"/>
          <w:szCs w:val="32"/>
        </w:rPr>
        <w:t>；</w:t>
      </w:r>
      <w:r w:rsidR="0024066F">
        <w:rPr>
          <w:rFonts w:ascii="仿宋" w:eastAsia="仿宋_GB2312" w:hAnsi="仿宋" w:hint="eastAsia"/>
          <w:sz w:val="32"/>
          <w:szCs w:val="32"/>
        </w:rPr>
        <w:t>推进</w:t>
      </w:r>
      <w:r w:rsidR="00512FCC">
        <w:rPr>
          <w:rFonts w:ascii="仿宋" w:eastAsia="仿宋_GB2312" w:hAnsi="仿宋" w:hint="eastAsia"/>
          <w:sz w:val="32"/>
          <w:szCs w:val="32"/>
        </w:rPr>
        <w:t>专业教师思政能力建设机制</w:t>
      </w:r>
      <w:r w:rsidR="0024066F">
        <w:rPr>
          <w:rFonts w:ascii="仿宋" w:eastAsia="仿宋_GB2312" w:hAnsi="仿宋" w:hint="eastAsia"/>
          <w:sz w:val="32"/>
          <w:szCs w:val="32"/>
        </w:rPr>
        <w:t>、</w:t>
      </w:r>
      <w:r w:rsidR="00921093">
        <w:rPr>
          <w:rFonts w:ascii="仿宋" w:eastAsia="仿宋_GB2312" w:hAnsi="仿宋" w:hint="eastAsia"/>
          <w:sz w:val="32"/>
          <w:szCs w:val="32"/>
        </w:rPr>
        <w:t>课程思政实施评</w:t>
      </w:r>
      <w:r w:rsidR="00921093">
        <w:rPr>
          <w:rFonts w:ascii="仿宋" w:eastAsia="仿宋_GB2312" w:hAnsi="仿宋" w:hint="eastAsia"/>
          <w:sz w:val="32"/>
          <w:szCs w:val="32"/>
        </w:rPr>
        <w:lastRenderedPageBreak/>
        <w:t>价体系与方法研究</w:t>
      </w:r>
      <w:r w:rsidR="00922EC6">
        <w:rPr>
          <w:rFonts w:ascii="仿宋" w:eastAsia="仿宋_GB2312" w:hAnsi="仿宋" w:hint="eastAsia"/>
          <w:sz w:val="32"/>
          <w:szCs w:val="32"/>
        </w:rPr>
        <w:t>。</w:t>
      </w:r>
    </w:p>
    <w:p w:rsidR="00AE405B" w:rsidRDefault="00415FB8" w:rsidP="00780351">
      <w:pPr>
        <w:spacing w:line="560" w:lineRule="exact"/>
        <w:ind w:firstLineChars="200" w:firstLine="643"/>
        <w:rPr>
          <w:rFonts w:ascii="仿宋" w:eastAsia="仿宋_GB2312" w:hAnsi="仿宋"/>
          <w:sz w:val="32"/>
          <w:szCs w:val="32"/>
        </w:rPr>
      </w:pPr>
      <w:r>
        <w:rPr>
          <w:rFonts w:ascii="仿宋" w:eastAsia="仿宋_GB2312" w:hAnsi="仿宋" w:hint="eastAsia"/>
          <w:b/>
          <w:bCs/>
          <w:sz w:val="32"/>
          <w:szCs w:val="32"/>
        </w:rPr>
        <w:t>数智思政</w:t>
      </w:r>
      <w:r w:rsidR="00F43BEA">
        <w:rPr>
          <w:rFonts w:ascii="仿宋" w:eastAsia="仿宋_GB2312" w:hAnsi="仿宋" w:hint="eastAsia"/>
          <w:b/>
          <w:bCs/>
          <w:sz w:val="32"/>
          <w:szCs w:val="32"/>
        </w:rPr>
        <w:t>示范课堂</w:t>
      </w:r>
      <w:r w:rsidR="00A62179">
        <w:rPr>
          <w:rFonts w:ascii="仿宋" w:eastAsia="仿宋_GB2312" w:hAnsi="仿宋" w:hint="eastAsia"/>
          <w:b/>
          <w:bCs/>
          <w:sz w:val="32"/>
          <w:szCs w:val="32"/>
        </w:rPr>
        <w:t>建设</w:t>
      </w:r>
      <w:r w:rsidR="005F4653">
        <w:rPr>
          <w:rFonts w:ascii="仿宋" w:eastAsia="仿宋" w:hAnsi="仿宋" w:cs="Times New Roman" w:hint="eastAsia"/>
          <w:b/>
          <w:sz w:val="32"/>
          <w:szCs w:val="32"/>
        </w:rPr>
        <w:t>：</w:t>
      </w:r>
      <w:r w:rsidR="000D4B3B" w:rsidRPr="000D4B3B">
        <w:rPr>
          <w:rFonts w:ascii="仿宋" w:eastAsia="仿宋" w:hAnsi="仿宋" w:hint="eastAsia"/>
          <w:sz w:val="32"/>
          <w:szCs w:val="32"/>
        </w:rPr>
        <w:t>项目</w:t>
      </w:r>
      <w:r w:rsidR="00C752A2">
        <w:rPr>
          <w:rFonts w:ascii="仿宋" w:eastAsia="仿宋" w:hAnsi="仿宋" w:hint="eastAsia"/>
          <w:sz w:val="32"/>
          <w:szCs w:val="32"/>
        </w:rPr>
        <w:t>应围绕</w:t>
      </w:r>
      <w:r w:rsidR="004976EA" w:rsidRPr="00F31827">
        <w:rPr>
          <w:rFonts w:ascii="仿宋" w:eastAsia="仿宋" w:hAnsi="仿宋" w:hint="eastAsia"/>
          <w:sz w:val="32"/>
          <w:szCs w:val="32"/>
        </w:rPr>
        <w:t>数智</w:t>
      </w:r>
      <w:r w:rsidR="00130CAB">
        <w:rPr>
          <w:rFonts w:ascii="仿宋" w:eastAsia="仿宋" w:hAnsi="仿宋" w:hint="eastAsia"/>
          <w:sz w:val="32"/>
          <w:szCs w:val="32"/>
        </w:rPr>
        <w:t>类</w:t>
      </w:r>
      <w:r w:rsidR="00BF5BF3">
        <w:rPr>
          <w:rFonts w:ascii="仿宋" w:eastAsia="仿宋" w:hAnsi="仿宋" w:hint="eastAsia"/>
          <w:sz w:val="32"/>
          <w:szCs w:val="32"/>
        </w:rPr>
        <w:t>课程</w:t>
      </w:r>
      <w:r w:rsidR="004976EA" w:rsidRPr="00F31827">
        <w:rPr>
          <w:rFonts w:ascii="仿宋" w:eastAsia="仿宋" w:hAnsi="仿宋" w:hint="eastAsia"/>
          <w:sz w:val="32"/>
          <w:szCs w:val="32"/>
        </w:rPr>
        <w:t>探索课程思政的新形态。</w:t>
      </w:r>
      <w:r w:rsidR="00A84584">
        <w:rPr>
          <w:rFonts w:ascii="仿宋" w:eastAsia="仿宋" w:hAnsi="仿宋" w:hint="eastAsia"/>
          <w:sz w:val="32"/>
          <w:szCs w:val="32"/>
        </w:rPr>
        <w:t>申报课程应充分发挥课堂教学在思想政治教育中的主渠道作用，</w:t>
      </w:r>
      <w:r w:rsidR="00A84584">
        <w:rPr>
          <w:rFonts w:ascii="仿宋" w:eastAsia="仿宋_GB2312" w:hAnsi="仿宋" w:hint="eastAsia"/>
          <w:sz w:val="32"/>
          <w:szCs w:val="32"/>
        </w:rPr>
        <w:t>以习近平新时代中国特色社会主义思想有机融入专业教育为主线，结合所在学科专业、所属课程类型的育人要求和特点，注重价值塑造、知识传授与能力培养相统一，将思政教育有机融入课程教学。课程应注重课程思政教学模式创新，教学内容体现思想性</w:t>
      </w:r>
      <w:r w:rsidR="00296A27">
        <w:rPr>
          <w:rFonts w:ascii="仿宋" w:eastAsia="仿宋_GB2312" w:hAnsi="仿宋" w:hint="eastAsia"/>
          <w:sz w:val="32"/>
          <w:szCs w:val="32"/>
        </w:rPr>
        <w:t>、</w:t>
      </w:r>
      <w:r w:rsidR="00BC5114">
        <w:rPr>
          <w:rFonts w:ascii="仿宋" w:eastAsia="仿宋_GB2312" w:hAnsi="仿宋" w:hint="eastAsia"/>
          <w:sz w:val="32"/>
          <w:szCs w:val="32"/>
        </w:rPr>
        <w:t>前沿性与时代性，</w:t>
      </w:r>
      <w:r w:rsidR="00A84584">
        <w:rPr>
          <w:rFonts w:ascii="仿宋" w:eastAsia="仿宋_GB2312" w:hAnsi="仿宋" w:hint="eastAsia"/>
          <w:sz w:val="32"/>
          <w:szCs w:val="32"/>
        </w:rPr>
        <w:t>教学方法体现先进性、互动性与针对性。课程考核方式和评价办法完善，学生评教与督导同行评价良好，形成可供借鉴推广的课程思政建设经验、成果和模式，具有良好的示范辐射作用。</w:t>
      </w:r>
    </w:p>
    <w:p w:rsidR="00AB1062" w:rsidRDefault="004E6FC9" w:rsidP="00AB1062">
      <w:pPr>
        <w:spacing w:line="560" w:lineRule="exact"/>
        <w:ind w:firstLineChars="200" w:firstLine="643"/>
        <w:rPr>
          <w:rFonts w:ascii="仿宋" w:eastAsia="仿宋" w:hAnsi="仿宋" w:cs="Times New Roman"/>
          <w:b/>
          <w:bCs/>
          <w:sz w:val="32"/>
          <w:szCs w:val="32"/>
        </w:rPr>
      </w:pPr>
      <w:bookmarkStart w:id="3" w:name="OLE_LINK1"/>
      <w:bookmarkStart w:id="4" w:name="OLE_LINK2"/>
      <w:bookmarkStart w:id="5" w:name="OLE_LINK3"/>
      <w:bookmarkEnd w:id="0"/>
      <w:bookmarkEnd w:id="1"/>
      <w:r>
        <w:rPr>
          <w:rFonts w:ascii="仿宋" w:eastAsia="仿宋" w:hAnsi="仿宋" w:cs="Times New Roman" w:hint="eastAsia"/>
          <w:b/>
          <w:bCs/>
          <w:sz w:val="32"/>
          <w:szCs w:val="32"/>
        </w:rPr>
        <w:t>二</w:t>
      </w:r>
      <w:r w:rsidR="00AB1062">
        <w:rPr>
          <w:rFonts w:ascii="仿宋" w:eastAsia="仿宋" w:hAnsi="仿宋" w:cs="Times New Roman" w:hint="eastAsia"/>
          <w:b/>
          <w:bCs/>
          <w:sz w:val="32"/>
          <w:szCs w:val="32"/>
        </w:rPr>
        <w:t>、</w:t>
      </w:r>
      <w:r w:rsidR="00C26929" w:rsidRPr="00C26929">
        <w:rPr>
          <w:rFonts w:ascii="仿宋" w:eastAsia="仿宋" w:hAnsi="仿宋" w:cs="Times New Roman" w:hint="eastAsia"/>
          <w:b/>
          <w:bCs/>
          <w:sz w:val="32"/>
          <w:szCs w:val="32"/>
        </w:rPr>
        <w:t>能力学分与通关实验室</w:t>
      </w:r>
      <w:r w:rsidR="00F43BEA">
        <w:rPr>
          <w:rFonts w:ascii="仿宋" w:eastAsia="仿宋" w:hAnsi="仿宋" w:cs="Times New Roman" w:hint="eastAsia"/>
          <w:b/>
          <w:bCs/>
          <w:sz w:val="32"/>
          <w:szCs w:val="32"/>
        </w:rPr>
        <w:t>类</w:t>
      </w:r>
      <w:r w:rsidR="00C26929" w:rsidRPr="00C26929">
        <w:rPr>
          <w:rFonts w:ascii="仿宋" w:eastAsia="仿宋" w:hAnsi="仿宋" w:cs="Times New Roman" w:hint="eastAsia"/>
          <w:b/>
          <w:bCs/>
          <w:sz w:val="32"/>
          <w:szCs w:val="32"/>
        </w:rPr>
        <w:t>项目</w:t>
      </w:r>
    </w:p>
    <w:p w:rsidR="00030591" w:rsidRPr="00ED75CB" w:rsidRDefault="00AB1062" w:rsidP="00ED75CB">
      <w:pPr>
        <w:spacing w:line="560" w:lineRule="exact"/>
        <w:ind w:firstLineChars="200" w:firstLine="640"/>
        <w:rPr>
          <w:rFonts w:ascii="仿宋" w:eastAsia="仿宋_GB2312" w:hAnsi="仿宋"/>
          <w:sz w:val="32"/>
          <w:szCs w:val="32"/>
        </w:rPr>
      </w:pPr>
      <w:r w:rsidRPr="00AF3F57">
        <w:rPr>
          <w:rFonts w:ascii="仿宋" w:eastAsia="仿宋_GB2312" w:hAnsi="仿宋"/>
          <w:sz w:val="32"/>
          <w:szCs w:val="32"/>
        </w:rPr>
        <w:t>项目</w:t>
      </w:r>
      <w:r w:rsidR="002D0442" w:rsidRPr="001C1F3B">
        <w:rPr>
          <w:rFonts w:ascii="仿宋" w:eastAsia="仿宋" w:hAnsi="仿宋" w:cs="Times New Roman" w:hint="eastAsia"/>
          <w:bCs/>
          <w:sz w:val="32"/>
          <w:szCs w:val="32"/>
        </w:rPr>
        <w:t>以学生能力塑造为根本导向，</w:t>
      </w:r>
      <w:r w:rsidR="002D1179" w:rsidRPr="007B6BD5">
        <w:rPr>
          <w:rFonts w:ascii="仿宋" w:eastAsia="仿宋" w:hAnsi="仿宋" w:cs="Times New Roman" w:hint="eastAsia"/>
          <w:bCs/>
          <w:sz w:val="32"/>
          <w:szCs w:val="32"/>
        </w:rPr>
        <w:t>以</w:t>
      </w:r>
      <w:r w:rsidR="008D75FC" w:rsidRPr="007B6BD5">
        <w:rPr>
          <w:rFonts w:ascii="仿宋" w:eastAsia="仿宋" w:hAnsi="仿宋" w:cs="Times New Roman"/>
          <w:bCs/>
          <w:sz w:val="32"/>
          <w:szCs w:val="32"/>
        </w:rPr>
        <w:t>2026</w:t>
      </w:r>
      <w:r w:rsidR="007B6BD5" w:rsidRPr="007B6BD5">
        <w:rPr>
          <w:rFonts w:ascii="仿宋" w:eastAsia="仿宋" w:hAnsi="仿宋" w:cs="Times New Roman"/>
          <w:bCs/>
          <w:sz w:val="32"/>
          <w:szCs w:val="32"/>
        </w:rPr>
        <w:t>版本科人才培养方案修订</w:t>
      </w:r>
      <w:r w:rsidR="002D1179" w:rsidRPr="007B6BD5">
        <w:rPr>
          <w:rFonts w:ascii="仿宋" w:eastAsia="仿宋" w:hAnsi="仿宋" w:cs="Times New Roman" w:hint="eastAsia"/>
          <w:bCs/>
          <w:sz w:val="32"/>
          <w:szCs w:val="32"/>
        </w:rPr>
        <w:t>为契机</w:t>
      </w:r>
      <w:r w:rsidR="008D75FC" w:rsidRPr="007B6BD5">
        <w:rPr>
          <w:rFonts w:ascii="仿宋" w:eastAsia="仿宋" w:hAnsi="仿宋" w:cs="Times New Roman"/>
          <w:bCs/>
          <w:sz w:val="32"/>
          <w:szCs w:val="32"/>
        </w:rPr>
        <w:t>，</w:t>
      </w:r>
      <w:r w:rsidR="008A4748" w:rsidRPr="007B6BD5">
        <w:rPr>
          <w:rFonts w:ascii="仿宋" w:eastAsia="仿宋" w:hAnsi="仿宋" w:cs="Times New Roman"/>
          <w:bCs/>
          <w:sz w:val="32"/>
          <w:szCs w:val="32"/>
        </w:rPr>
        <w:t>系统构建以“能力学分”为主导</w:t>
      </w:r>
      <w:r w:rsidR="008A4748" w:rsidRPr="007B6BD5">
        <w:rPr>
          <w:rFonts w:ascii="仿宋" w:eastAsia="仿宋" w:hAnsi="仿宋" w:cs="Times New Roman" w:hint="eastAsia"/>
          <w:bCs/>
          <w:sz w:val="32"/>
          <w:szCs w:val="32"/>
        </w:rPr>
        <w:t>，</w:t>
      </w:r>
      <w:r w:rsidR="008A4748" w:rsidRPr="007B6BD5">
        <w:rPr>
          <w:rFonts w:ascii="仿宋" w:eastAsia="仿宋" w:hAnsi="仿宋" w:cs="Times New Roman"/>
          <w:bCs/>
          <w:sz w:val="32"/>
          <w:szCs w:val="32"/>
        </w:rPr>
        <w:t>以通关实验室为载体的能力进阶式培养新模式</w:t>
      </w:r>
      <w:r w:rsidR="00F031FC" w:rsidRPr="007B6BD5">
        <w:rPr>
          <w:rFonts w:ascii="仿宋" w:eastAsia="仿宋" w:hAnsi="仿宋" w:cs="Times New Roman" w:hint="eastAsia"/>
          <w:bCs/>
          <w:sz w:val="32"/>
          <w:szCs w:val="32"/>
        </w:rPr>
        <w:t>。</w:t>
      </w:r>
      <w:r w:rsidR="00F674BC" w:rsidRPr="007B6BD5">
        <w:rPr>
          <w:rFonts w:ascii="仿宋" w:eastAsia="仿宋" w:hAnsi="仿宋" w:cs="Times New Roman" w:hint="eastAsia"/>
          <w:bCs/>
          <w:sz w:val="32"/>
          <w:szCs w:val="32"/>
        </w:rPr>
        <w:t>通过构建</w:t>
      </w:r>
      <w:r w:rsidR="00F674BC" w:rsidRPr="007B6BD5">
        <w:rPr>
          <w:rFonts w:ascii="仿宋" w:eastAsia="仿宋" w:hAnsi="仿宋" w:cs="Times New Roman"/>
          <w:bCs/>
          <w:sz w:val="32"/>
          <w:szCs w:val="32"/>
        </w:rPr>
        <w:t>项目</w:t>
      </w:r>
      <w:r w:rsidR="00F674BC" w:rsidRPr="00384692">
        <w:rPr>
          <w:rFonts w:ascii="仿宋" w:eastAsia="仿宋_GB2312" w:hAnsi="仿宋"/>
          <w:sz w:val="32"/>
          <w:szCs w:val="32"/>
        </w:rPr>
        <w:t>式、闯关式、自主式的</w:t>
      </w:r>
      <w:r w:rsidR="00F674BC" w:rsidRPr="00F64ED3">
        <w:rPr>
          <w:rFonts w:ascii="仿宋" w:eastAsia="仿宋_GB2312" w:hAnsi="仿宋"/>
          <w:sz w:val="32"/>
          <w:szCs w:val="32"/>
        </w:rPr>
        <w:t>新型</w:t>
      </w:r>
      <w:r w:rsidR="00F674BC" w:rsidRPr="00384692">
        <w:rPr>
          <w:rFonts w:ascii="仿宋" w:eastAsia="仿宋_GB2312" w:hAnsi="仿宋"/>
          <w:sz w:val="32"/>
          <w:szCs w:val="32"/>
        </w:rPr>
        <w:t>学习环境，</w:t>
      </w:r>
      <w:r w:rsidR="002D2923" w:rsidRPr="002D2923">
        <w:rPr>
          <w:rFonts w:ascii="仿宋" w:eastAsia="仿宋_GB2312" w:hAnsi="仿宋"/>
          <w:sz w:val="32"/>
          <w:szCs w:val="32"/>
        </w:rPr>
        <w:t>将知识传授过程重构为一系列具有递进性与挑战性的学习关卡，</w:t>
      </w:r>
      <w:r w:rsidR="00B1554A" w:rsidRPr="00B1554A">
        <w:rPr>
          <w:rFonts w:ascii="仿宋" w:eastAsia="仿宋_GB2312" w:hAnsi="仿宋"/>
          <w:sz w:val="32"/>
          <w:szCs w:val="32"/>
        </w:rPr>
        <w:t>全面提升学分</w:t>
      </w:r>
      <w:r w:rsidR="00B1554A" w:rsidRPr="00B1554A">
        <w:rPr>
          <w:rFonts w:ascii="仿宋" w:eastAsia="仿宋_GB2312" w:hAnsi="仿宋"/>
          <w:sz w:val="32"/>
          <w:szCs w:val="32"/>
        </w:rPr>
        <w:t>“</w:t>
      </w:r>
      <w:r w:rsidR="00B1554A" w:rsidRPr="00B1554A">
        <w:rPr>
          <w:rFonts w:ascii="仿宋" w:eastAsia="仿宋_GB2312" w:hAnsi="仿宋"/>
          <w:sz w:val="32"/>
          <w:szCs w:val="32"/>
        </w:rPr>
        <w:t>含金量</w:t>
      </w:r>
      <w:r w:rsidR="00B1554A" w:rsidRPr="00B1554A">
        <w:rPr>
          <w:rFonts w:ascii="仿宋" w:eastAsia="仿宋_GB2312" w:hAnsi="仿宋"/>
          <w:sz w:val="32"/>
          <w:szCs w:val="32"/>
        </w:rPr>
        <w:t>”</w:t>
      </w:r>
      <w:r w:rsidR="00B1554A" w:rsidRPr="00B1554A">
        <w:rPr>
          <w:rFonts w:ascii="仿宋" w:eastAsia="仿宋_GB2312" w:hAnsi="仿宋"/>
          <w:sz w:val="32"/>
          <w:szCs w:val="32"/>
        </w:rPr>
        <w:t>与学生综合能力。</w:t>
      </w:r>
    </w:p>
    <w:p w:rsidR="001140E5" w:rsidRDefault="00AB1062" w:rsidP="00AD404B">
      <w:pPr>
        <w:spacing w:line="560" w:lineRule="exact"/>
        <w:ind w:firstLineChars="200" w:firstLine="640"/>
        <w:rPr>
          <w:rFonts w:ascii="仿宋" w:eastAsia="仿宋_GB2312" w:hAnsi="仿宋"/>
          <w:sz w:val="32"/>
          <w:szCs w:val="32"/>
        </w:rPr>
      </w:pPr>
      <w:r w:rsidRPr="00AF3F57">
        <w:rPr>
          <w:rFonts w:ascii="仿宋" w:eastAsia="仿宋_GB2312" w:hAnsi="仿宋"/>
          <w:sz w:val="32"/>
          <w:szCs w:val="32"/>
        </w:rPr>
        <w:t>研究内容包括</w:t>
      </w:r>
      <w:r>
        <w:rPr>
          <w:rFonts w:ascii="仿宋" w:eastAsia="仿宋_GB2312" w:hAnsi="仿宋"/>
          <w:sz w:val="32"/>
          <w:szCs w:val="32"/>
        </w:rPr>
        <w:t>开展</w:t>
      </w:r>
      <w:r w:rsidRPr="006554C1">
        <w:rPr>
          <w:rFonts w:ascii="仿宋" w:eastAsia="仿宋_GB2312" w:hAnsi="仿宋"/>
          <w:sz w:val="32"/>
          <w:szCs w:val="32"/>
        </w:rPr>
        <w:t>能力学分的理论</w:t>
      </w:r>
      <w:r w:rsidR="0057256E">
        <w:rPr>
          <w:rFonts w:ascii="仿宋" w:eastAsia="仿宋_GB2312" w:hAnsi="仿宋" w:hint="eastAsia"/>
          <w:sz w:val="32"/>
          <w:szCs w:val="32"/>
        </w:rPr>
        <w:t>体系</w:t>
      </w:r>
      <w:r w:rsidRPr="006554C1">
        <w:rPr>
          <w:rFonts w:ascii="仿宋" w:eastAsia="仿宋_GB2312" w:hAnsi="仿宋"/>
          <w:sz w:val="32"/>
          <w:szCs w:val="32"/>
        </w:rPr>
        <w:t>与制度创新</w:t>
      </w:r>
      <w:r>
        <w:rPr>
          <w:rFonts w:ascii="仿宋" w:eastAsia="仿宋_GB2312" w:hAnsi="仿宋" w:hint="eastAsia"/>
          <w:sz w:val="32"/>
          <w:szCs w:val="32"/>
        </w:rPr>
        <w:t>研究</w:t>
      </w:r>
      <w:r w:rsidRPr="006554C1">
        <w:rPr>
          <w:rFonts w:ascii="仿宋" w:eastAsia="仿宋_GB2312" w:hAnsi="仿宋"/>
          <w:sz w:val="32"/>
          <w:szCs w:val="32"/>
        </w:rPr>
        <w:t>，</w:t>
      </w:r>
      <w:r w:rsidRPr="00AF3F57">
        <w:rPr>
          <w:rFonts w:ascii="仿宋" w:eastAsia="仿宋_GB2312" w:hAnsi="仿宋"/>
          <w:sz w:val="32"/>
          <w:szCs w:val="32"/>
        </w:rPr>
        <w:t>明确核心能力的定义、分级</w:t>
      </w:r>
      <w:r w:rsidR="0057256E">
        <w:rPr>
          <w:rFonts w:ascii="仿宋" w:eastAsia="仿宋_GB2312" w:hAnsi="仿宋" w:hint="eastAsia"/>
          <w:sz w:val="32"/>
          <w:szCs w:val="32"/>
        </w:rPr>
        <w:t>与结构模型</w:t>
      </w:r>
      <w:r>
        <w:rPr>
          <w:rFonts w:ascii="仿宋" w:eastAsia="仿宋_GB2312" w:hAnsi="仿宋" w:hint="eastAsia"/>
          <w:sz w:val="32"/>
          <w:szCs w:val="32"/>
        </w:rPr>
        <w:t>，</w:t>
      </w:r>
      <w:r w:rsidR="0057256E" w:rsidRPr="0057256E">
        <w:rPr>
          <w:rFonts w:ascii="仿宋" w:eastAsia="仿宋_GB2312" w:hAnsi="仿宋"/>
          <w:sz w:val="32"/>
          <w:szCs w:val="32"/>
        </w:rPr>
        <w:t>建立可测量、可评价的能力指标体系</w:t>
      </w:r>
      <w:r w:rsidRPr="006554C1">
        <w:rPr>
          <w:rFonts w:ascii="仿宋" w:eastAsia="仿宋_GB2312" w:hAnsi="仿宋" w:hint="eastAsia"/>
          <w:sz w:val="32"/>
          <w:szCs w:val="32"/>
        </w:rPr>
        <w:t>；</w:t>
      </w:r>
      <w:r>
        <w:rPr>
          <w:rFonts w:ascii="仿宋" w:eastAsia="仿宋_GB2312" w:hAnsi="仿宋" w:hint="eastAsia"/>
          <w:sz w:val="32"/>
          <w:szCs w:val="32"/>
        </w:rPr>
        <w:t>系统研究</w:t>
      </w:r>
      <w:r>
        <w:rPr>
          <w:rFonts w:ascii="仿宋" w:eastAsia="仿宋_GB2312" w:hAnsi="仿宋"/>
          <w:sz w:val="32"/>
          <w:szCs w:val="32"/>
        </w:rPr>
        <w:t>以能力为导向的学分结构优化路径，</w:t>
      </w:r>
      <w:r w:rsidRPr="00AF3F57">
        <w:rPr>
          <w:rFonts w:ascii="仿宋" w:eastAsia="仿宋_GB2312" w:hAnsi="仿宋"/>
          <w:sz w:val="32"/>
          <w:szCs w:val="32"/>
        </w:rPr>
        <w:t>结合学科特点</w:t>
      </w:r>
      <w:r w:rsidRPr="00CF3D84">
        <w:rPr>
          <w:rFonts w:ascii="仿宋" w:eastAsia="仿宋_GB2312" w:hAnsi="仿宋"/>
          <w:sz w:val="32"/>
          <w:szCs w:val="32"/>
        </w:rPr>
        <w:t>梳理课程在知识传授、能力</w:t>
      </w:r>
      <w:r>
        <w:rPr>
          <w:rFonts w:ascii="仿宋" w:eastAsia="仿宋_GB2312" w:hAnsi="仿宋"/>
          <w:sz w:val="32"/>
          <w:szCs w:val="32"/>
        </w:rPr>
        <w:t>塑造与素质养成三个维度的核心内涵与表现形式，</w:t>
      </w:r>
      <w:r w:rsidRPr="00AF3F57">
        <w:rPr>
          <w:rFonts w:ascii="仿宋" w:eastAsia="仿宋_GB2312" w:hAnsi="仿宋"/>
          <w:sz w:val="32"/>
          <w:szCs w:val="32"/>
        </w:rPr>
        <w:t>形成清晰可量化</w:t>
      </w:r>
      <w:r w:rsidRPr="00AF3F57">
        <w:rPr>
          <w:rFonts w:ascii="仿宋" w:eastAsia="仿宋_GB2312" w:hAnsi="仿宋"/>
          <w:sz w:val="32"/>
          <w:szCs w:val="32"/>
        </w:rPr>
        <w:lastRenderedPageBreak/>
        <w:t>的课程结构标准；</w:t>
      </w:r>
      <w:r w:rsidR="00F37ADB">
        <w:rPr>
          <w:rFonts w:ascii="仿宋" w:eastAsia="仿宋_GB2312" w:hAnsi="仿宋"/>
          <w:sz w:val="32"/>
          <w:szCs w:val="32"/>
        </w:rPr>
        <w:t>依托通关实验室，设计递进式能力关卡，开发与之配套的</w:t>
      </w:r>
      <w:r w:rsidR="00F37ADB" w:rsidRPr="00D37A3A">
        <w:rPr>
          <w:rFonts w:ascii="仿宋" w:eastAsia="仿宋_GB2312" w:hAnsi="仿宋"/>
          <w:sz w:val="32"/>
          <w:szCs w:val="32"/>
        </w:rPr>
        <w:t>课程体系、特色教材</w:t>
      </w:r>
      <w:r w:rsidR="00F37ADB" w:rsidRPr="0026339A">
        <w:rPr>
          <w:rFonts w:ascii="仿宋" w:eastAsia="仿宋_GB2312" w:hAnsi="仿宋"/>
          <w:sz w:val="32"/>
          <w:szCs w:val="32"/>
        </w:rPr>
        <w:t>、挑战性任务及实时反馈机制，融合人工智能、虚拟仿真等技术打造沉浸式实践场景，推动教学模式从知识传授向能力塑造转型；</w:t>
      </w:r>
      <w:r w:rsidRPr="00CF3D84">
        <w:rPr>
          <w:rFonts w:ascii="仿宋" w:eastAsia="仿宋_GB2312" w:hAnsi="仿宋"/>
          <w:sz w:val="32"/>
          <w:szCs w:val="32"/>
        </w:rPr>
        <w:t>研究将通关环节</w:t>
      </w:r>
      <w:r>
        <w:rPr>
          <w:rFonts w:ascii="仿宋" w:eastAsia="仿宋_GB2312" w:hAnsi="仿宋" w:hint="eastAsia"/>
          <w:sz w:val="32"/>
          <w:szCs w:val="32"/>
        </w:rPr>
        <w:t>中</w:t>
      </w:r>
      <w:r>
        <w:rPr>
          <w:rFonts w:ascii="仿宋" w:eastAsia="仿宋_GB2312" w:hAnsi="仿宋"/>
          <w:sz w:val="32"/>
          <w:szCs w:val="32"/>
        </w:rPr>
        <w:t>的能力表现</w:t>
      </w:r>
      <w:r>
        <w:rPr>
          <w:rFonts w:ascii="仿宋" w:eastAsia="仿宋_GB2312" w:hAnsi="仿宋" w:hint="eastAsia"/>
          <w:sz w:val="32"/>
          <w:szCs w:val="32"/>
        </w:rPr>
        <w:t>科学</w:t>
      </w:r>
      <w:r w:rsidRPr="00CF3D84">
        <w:rPr>
          <w:rFonts w:ascii="仿宋" w:eastAsia="仿宋_GB2312" w:hAnsi="仿宋"/>
          <w:sz w:val="32"/>
          <w:szCs w:val="32"/>
        </w:rPr>
        <w:t>转化为学分的认定机制，制定差异化的学分优化标准，</w:t>
      </w:r>
      <w:r>
        <w:rPr>
          <w:rFonts w:ascii="仿宋" w:eastAsia="仿宋_GB2312" w:hAnsi="仿宋" w:hint="eastAsia"/>
          <w:sz w:val="32"/>
          <w:szCs w:val="32"/>
        </w:rPr>
        <w:t>系统</w:t>
      </w:r>
      <w:r>
        <w:rPr>
          <w:rFonts w:ascii="仿宋" w:eastAsia="仿宋_GB2312" w:hAnsi="仿宋"/>
          <w:sz w:val="32"/>
          <w:szCs w:val="32"/>
        </w:rPr>
        <w:t>评估学生能力提升成效</w:t>
      </w:r>
      <w:r>
        <w:rPr>
          <w:rFonts w:ascii="仿宋" w:eastAsia="仿宋_GB2312" w:hAnsi="仿宋" w:hint="eastAsia"/>
          <w:sz w:val="32"/>
          <w:szCs w:val="32"/>
        </w:rPr>
        <w:t>；</w:t>
      </w:r>
      <w:r w:rsidR="00AD404B">
        <w:rPr>
          <w:rFonts w:ascii="仿宋" w:eastAsia="仿宋_GB2312" w:hAnsi="仿宋"/>
          <w:sz w:val="32"/>
          <w:szCs w:val="32"/>
        </w:rPr>
        <w:t>深化校企协同</w:t>
      </w:r>
      <w:r w:rsidR="00AD404B" w:rsidRPr="00F64ED3">
        <w:rPr>
          <w:rFonts w:ascii="仿宋" w:eastAsia="仿宋_GB2312" w:hAnsi="仿宋"/>
          <w:sz w:val="32"/>
          <w:szCs w:val="32"/>
        </w:rPr>
        <w:t>，</w:t>
      </w:r>
      <w:r w:rsidR="00AD404B">
        <w:rPr>
          <w:rFonts w:ascii="仿宋" w:eastAsia="仿宋_GB2312" w:hAnsi="仿宋"/>
          <w:sz w:val="32"/>
          <w:szCs w:val="32"/>
        </w:rPr>
        <w:t>基于真实业务场景与未来能力模型，</w:t>
      </w:r>
      <w:r w:rsidR="00AD404B" w:rsidRPr="00F64ED3">
        <w:rPr>
          <w:rFonts w:ascii="仿宋" w:eastAsia="仿宋_GB2312" w:hAnsi="仿宋"/>
          <w:sz w:val="32"/>
          <w:szCs w:val="32"/>
        </w:rPr>
        <w:t>合作</w:t>
      </w:r>
      <w:r w:rsidR="00AD404B" w:rsidRPr="008038BF">
        <w:rPr>
          <w:rFonts w:ascii="仿宋" w:eastAsia="仿宋_GB2312" w:hAnsi="仿宋"/>
          <w:sz w:val="32"/>
          <w:szCs w:val="32"/>
        </w:rPr>
        <w:t>开发教学案例、</w:t>
      </w:r>
      <w:r w:rsidR="00AD404B">
        <w:rPr>
          <w:rFonts w:ascii="仿宋" w:eastAsia="仿宋_GB2312" w:hAnsi="仿宋"/>
          <w:sz w:val="32"/>
          <w:szCs w:val="32"/>
        </w:rPr>
        <w:t>实训平台等</w:t>
      </w:r>
      <w:r w:rsidR="00AD404B" w:rsidRPr="008038BF">
        <w:rPr>
          <w:rFonts w:ascii="仿宋" w:eastAsia="仿宋_GB2312" w:hAnsi="仿宋"/>
          <w:sz w:val="32"/>
          <w:szCs w:val="32"/>
        </w:rPr>
        <w:t>资源</w:t>
      </w:r>
      <w:r w:rsidR="00AD404B">
        <w:rPr>
          <w:rFonts w:ascii="仿宋" w:eastAsia="仿宋_GB2312" w:hAnsi="仿宋" w:hint="eastAsia"/>
          <w:sz w:val="32"/>
          <w:szCs w:val="32"/>
        </w:rPr>
        <w:t>，</w:t>
      </w:r>
      <w:r w:rsidR="00AD404B">
        <w:rPr>
          <w:rFonts w:ascii="仿宋" w:eastAsia="仿宋_GB2312" w:hAnsi="仿宋"/>
          <w:sz w:val="32"/>
          <w:szCs w:val="32"/>
        </w:rPr>
        <w:t>推动课程内容与职业能力深度融合</w:t>
      </w:r>
      <w:r w:rsidR="00AD404B">
        <w:rPr>
          <w:rFonts w:ascii="仿宋" w:eastAsia="仿宋_GB2312" w:hAnsi="仿宋" w:hint="eastAsia"/>
          <w:sz w:val="32"/>
          <w:szCs w:val="32"/>
        </w:rPr>
        <w:t>，</w:t>
      </w:r>
      <w:r w:rsidR="00AD404B" w:rsidRPr="006316B6">
        <w:rPr>
          <w:rFonts w:ascii="仿宋" w:eastAsia="仿宋_GB2312" w:hAnsi="仿宋"/>
          <w:sz w:val="32"/>
          <w:szCs w:val="32"/>
        </w:rPr>
        <w:t>并利用</w:t>
      </w:r>
      <w:r w:rsidR="00AD404B">
        <w:rPr>
          <w:rFonts w:ascii="仿宋" w:eastAsia="仿宋_GB2312" w:hAnsi="仿宋" w:hint="eastAsia"/>
          <w:sz w:val="32"/>
          <w:szCs w:val="32"/>
        </w:rPr>
        <w:t>人工智能</w:t>
      </w:r>
      <w:r w:rsidR="00B00974">
        <w:rPr>
          <w:rFonts w:ascii="仿宋" w:eastAsia="仿宋_GB2312" w:hAnsi="仿宋" w:hint="eastAsia"/>
          <w:sz w:val="32"/>
          <w:szCs w:val="32"/>
        </w:rPr>
        <w:t>等</w:t>
      </w:r>
      <w:r w:rsidR="00AD404B" w:rsidRPr="006316B6">
        <w:rPr>
          <w:rFonts w:ascii="仿宋" w:eastAsia="仿宋_GB2312" w:hAnsi="仿宋"/>
          <w:sz w:val="32"/>
          <w:szCs w:val="32"/>
        </w:rPr>
        <w:t>技术</w:t>
      </w:r>
      <w:r w:rsidR="00AD404B" w:rsidRPr="00AF3F57">
        <w:rPr>
          <w:rFonts w:ascii="仿宋" w:eastAsia="仿宋_GB2312" w:hAnsi="仿宋"/>
          <w:sz w:val="32"/>
          <w:szCs w:val="32"/>
        </w:rPr>
        <w:t>开展过程性评价与能力画像构建，实现对学生能力成长的科学评估与持续激励。</w:t>
      </w:r>
    </w:p>
    <w:p w:rsidR="00C50526" w:rsidRDefault="001915E6" w:rsidP="00780351">
      <w:pPr>
        <w:spacing w:line="560" w:lineRule="exact"/>
        <w:ind w:firstLineChars="200" w:firstLine="643"/>
        <w:rPr>
          <w:rFonts w:ascii="仿宋" w:eastAsia="仿宋" w:hAnsi="仿宋" w:cs="Times New Roman"/>
          <w:b/>
          <w:bCs/>
          <w:sz w:val="32"/>
          <w:szCs w:val="32"/>
        </w:rPr>
      </w:pPr>
      <w:bookmarkStart w:id="6" w:name="OLE_LINK23"/>
      <w:bookmarkStart w:id="7" w:name="OLE_LINK24"/>
      <w:bookmarkEnd w:id="3"/>
      <w:bookmarkEnd w:id="4"/>
      <w:bookmarkEnd w:id="5"/>
      <w:r>
        <w:rPr>
          <w:rFonts w:ascii="仿宋" w:eastAsia="仿宋" w:hAnsi="仿宋" w:cs="Times New Roman" w:hint="eastAsia"/>
          <w:b/>
          <w:bCs/>
          <w:sz w:val="32"/>
          <w:szCs w:val="32"/>
        </w:rPr>
        <w:t>三</w:t>
      </w:r>
      <w:r w:rsidR="00C50526">
        <w:rPr>
          <w:rFonts w:ascii="仿宋" w:eastAsia="仿宋" w:hAnsi="仿宋" w:cs="Times New Roman" w:hint="eastAsia"/>
          <w:b/>
          <w:bCs/>
          <w:sz w:val="32"/>
          <w:szCs w:val="32"/>
        </w:rPr>
        <w:t>、未来</w:t>
      </w:r>
      <w:r w:rsidR="00C35600">
        <w:rPr>
          <w:rFonts w:ascii="仿宋" w:eastAsia="仿宋" w:hAnsi="仿宋" w:cs="Times New Roman" w:hint="eastAsia"/>
          <w:b/>
          <w:bCs/>
          <w:sz w:val="32"/>
          <w:szCs w:val="32"/>
        </w:rPr>
        <w:t>教育教学</w:t>
      </w:r>
      <w:r w:rsidR="00504281">
        <w:rPr>
          <w:rFonts w:ascii="仿宋" w:eastAsia="仿宋" w:hAnsi="仿宋" w:cs="Times New Roman" w:hint="eastAsia"/>
          <w:b/>
          <w:bCs/>
          <w:sz w:val="32"/>
          <w:szCs w:val="32"/>
        </w:rPr>
        <w:t>改革类</w:t>
      </w:r>
      <w:r w:rsidR="00C50526">
        <w:rPr>
          <w:rFonts w:ascii="仿宋" w:eastAsia="仿宋" w:hAnsi="仿宋" w:cs="Times New Roman" w:hint="eastAsia"/>
          <w:b/>
          <w:bCs/>
          <w:sz w:val="32"/>
          <w:szCs w:val="32"/>
        </w:rPr>
        <w:t>项目</w:t>
      </w:r>
    </w:p>
    <w:p w:rsidR="002D546F" w:rsidRPr="00461FDD" w:rsidRDefault="00303DD7" w:rsidP="00780351">
      <w:pPr>
        <w:spacing w:line="560" w:lineRule="exact"/>
        <w:ind w:firstLineChars="200" w:firstLine="640"/>
        <w:rPr>
          <w:rFonts w:ascii="仿宋" w:eastAsia="仿宋" w:hAnsi="仿宋"/>
          <w:sz w:val="32"/>
          <w:szCs w:val="32"/>
        </w:rPr>
      </w:pPr>
      <w:r>
        <w:rPr>
          <w:rFonts w:ascii="仿宋" w:eastAsia="仿宋" w:hAnsi="仿宋" w:cs="Times New Roman" w:hint="eastAsia"/>
          <w:bCs/>
          <w:sz w:val="32"/>
          <w:szCs w:val="32"/>
        </w:rPr>
        <w:t>项目</w:t>
      </w:r>
      <w:r w:rsidR="0070601F">
        <w:rPr>
          <w:rFonts w:ascii="仿宋" w:eastAsia="仿宋" w:hAnsi="仿宋" w:cs="Times New Roman" w:hint="eastAsia"/>
          <w:bCs/>
          <w:sz w:val="32"/>
          <w:szCs w:val="32"/>
        </w:rPr>
        <w:t>分为</w:t>
      </w:r>
      <w:r w:rsidR="00C12865">
        <w:rPr>
          <w:rFonts w:ascii="仿宋" w:eastAsia="仿宋" w:hAnsi="仿宋" w:cs="Times New Roman" w:hint="eastAsia"/>
          <w:bCs/>
          <w:sz w:val="32"/>
          <w:szCs w:val="32"/>
        </w:rPr>
        <w:t>四</w:t>
      </w:r>
      <w:r w:rsidR="002D546F">
        <w:rPr>
          <w:rFonts w:ascii="仿宋" w:eastAsia="仿宋" w:hAnsi="仿宋" w:cs="Times New Roman" w:hint="eastAsia"/>
          <w:bCs/>
          <w:sz w:val="32"/>
          <w:szCs w:val="32"/>
        </w:rPr>
        <w:t>类，包含</w:t>
      </w:r>
      <w:r w:rsidR="008415B9">
        <w:rPr>
          <w:rFonts w:ascii="仿宋" w:eastAsia="仿宋" w:hAnsi="仿宋" w:cs="Times New Roman" w:hint="eastAsia"/>
          <w:bCs/>
          <w:sz w:val="32"/>
          <w:szCs w:val="32"/>
        </w:rPr>
        <w:t>未来教师、未来课程</w:t>
      </w:r>
      <w:r w:rsidR="00F72F88" w:rsidRPr="00AF67C5">
        <w:rPr>
          <w:rFonts w:ascii="仿宋" w:eastAsia="仿宋" w:hAnsi="仿宋" w:cs="仿宋" w:hint="eastAsia"/>
          <w:bCs/>
          <w:sz w:val="32"/>
          <w:szCs w:val="32"/>
        </w:rPr>
        <w:t>、未来教材和</w:t>
      </w:r>
      <w:r w:rsidR="00BD493A">
        <w:rPr>
          <w:rFonts w:ascii="仿宋" w:eastAsia="仿宋" w:hAnsi="仿宋" w:cs="Times New Roman" w:hint="eastAsia"/>
          <w:bCs/>
          <w:sz w:val="32"/>
          <w:szCs w:val="32"/>
        </w:rPr>
        <w:t>未来专业</w:t>
      </w:r>
      <w:r w:rsidR="002D546F">
        <w:rPr>
          <w:rFonts w:ascii="仿宋" w:eastAsia="仿宋" w:hAnsi="仿宋" w:cs="Times New Roman" w:hint="eastAsia"/>
          <w:sz w:val="32"/>
          <w:szCs w:val="32"/>
        </w:rPr>
        <w:t>。</w:t>
      </w:r>
      <w:r w:rsidR="002D546F" w:rsidRPr="00CD42E2">
        <w:rPr>
          <w:rFonts w:ascii="仿宋" w:eastAsia="仿宋" w:hAnsi="仿宋" w:hint="eastAsia"/>
          <w:b/>
          <w:sz w:val="32"/>
          <w:szCs w:val="32"/>
        </w:rPr>
        <w:t>申报</w:t>
      </w:r>
      <w:r w:rsidR="002D546F">
        <w:rPr>
          <w:rFonts w:ascii="仿宋" w:eastAsia="仿宋" w:hAnsi="仿宋" w:hint="eastAsia"/>
          <w:b/>
          <w:sz w:val="32"/>
          <w:szCs w:val="32"/>
        </w:rPr>
        <w:t>该</w:t>
      </w:r>
      <w:r w:rsidR="002D546F" w:rsidRPr="00CD42E2">
        <w:rPr>
          <w:rFonts w:ascii="仿宋" w:eastAsia="仿宋" w:hAnsi="仿宋" w:hint="eastAsia"/>
          <w:b/>
          <w:sz w:val="32"/>
          <w:szCs w:val="32"/>
        </w:rPr>
        <w:t>项目须在</w:t>
      </w:r>
      <w:r w:rsidR="002D546F">
        <w:rPr>
          <w:rFonts w:ascii="仿宋" w:eastAsia="仿宋" w:hAnsi="仿宋" w:hint="eastAsia"/>
          <w:b/>
          <w:sz w:val="32"/>
          <w:szCs w:val="32"/>
        </w:rPr>
        <w:t>申报书“</w:t>
      </w:r>
      <w:r w:rsidR="002D546F" w:rsidRPr="00CD42E2">
        <w:rPr>
          <w:rFonts w:ascii="仿宋" w:eastAsia="仿宋" w:hAnsi="仿宋" w:hint="eastAsia"/>
          <w:b/>
          <w:sz w:val="32"/>
          <w:szCs w:val="32"/>
        </w:rPr>
        <w:t>项目名称</w:t>
      </w:r>
      <w:r w:rsidR="002D546F">
        <w:rPr>
          <w:rFonts w:ascii="仿宋" w:eastAsia="仿宋" w:hAnsi="仿宋" w:hint="eastAsia"/>
          <w:b/>
          <w:sz w:val="32"/>
          <w:szCs w:val="32"/>
        </w:rPr>
        <w:t>”</w:t>
      </w:r>
      <w:r w:rsidR="002D546F" w:rsidRPr="00CD42E2">
        <w:rPr>
          <w:rFonts w:ascii="仿宋" w:eastAsia="仿宋" w:hAnsi="仿宋" w:hint="eastAsia"/>
          <w:b/>
          <w:sz w:val="32"/>
          <w:szCs w:val="32"/>
        </w:rPr>
        <w:t>处注明</w:t>
      </w:r>
      <w:r w:rsidR="00C22D32">
        <w:rPr>
          <w:rFonts w:ascii="仿宋" w:eastAsia="仿宋" w:hAnsi="仿宋" w:hint="eastAsia"/>
          <w:b/>
          <w:sz w:val="32"/>
          <w:szCs w:val="32"/>
        </w:rPr>
        <w:t>具体类别</w:t>
      </w:r>
      <w:r w:rsidR="002D546F" w:rsidRPr="00CD42E2">
        <w:rPr>
          <w:rFonts w:ascii="仿宋" w:eastAsia="仿宋" w:hAnsi="仿宋" w:hint="eastAsia"/>
          <w:b/>
          <w:sz w:val="32"/>
          <w:szCs w:val="32"/>
        </w:rPr>
        <w:t>。</w:t>
      </w:r>
      <w:r w:rsidR="002323F8" w:rsidRPr="00461FDD">
        <w:rPr>
          <w:rFonts w:ascii="仿宋" w:eastAsia="仿宋" w:hAnsi="仿宋" w:hint="eastAsia"/>
          <w:b/>
          <w:sz w:val="32"/>
          <w:szCs w:val="32"/>
        </w:rPr>
        <w:t>其中，</w:t>
      </w:r>
      <w:r w:rsidR="000F4D89" w:rsidRPr="00461FDD">
        <w:rPr>
          <w:rFonts w:ascii="仿宋" w:eastAsia="仿宋" w:hAnsi="仿宋" w:hint="eastAsia"/>
          <w:b/>
          <w:sz w:val="32"/>
          <w:szCs w:val="32"/>
        </w:rPr>
        <w:t>申报未来教材类的，</w:t>
      </w:r>
      <w:r w:rsidR="000F4D89" w:rsidRPr="00461FDD">
        <w:rPr>
          <w:rFonts w:ascii="仿宋" w:eastAsia="仿宋" w:hAnsi="仿宋" w:hint="eastAsia"/>
          <w:sz w:val="32"/>
          <w:szCs w:val="32"/>
        </w:rPr>
        <w:t>须写明</w:t>
      </w:r>
      <w:r w:rsidR="000F4D89" w:rsidRPr="00461FDD">
        <w:rPr>
          <w:rFonts w:ascii="仿宋" w:eastAsia="仿宋" w:hAnsi="仿宋" w:hint="eastAsia"/>
          <w:b/>
          <w:sz w:val="32"/>
          <w:szCs w:val="32"/>
        </w:rPr>
        <w:t>“申报类别”</w:t>
      </w:r>
      <w:r w:rsidR="000F4D89" w:rsidRPr="00461FDD">
        <w:rPr>
          <w:rFonts w:ascii="仿宋" w:eastAsia="仿宋" w:hAnsi="仿宋" w:hint="eastAsia"/>
          <w:sz w:val="32"/>
          <w:szCs w:val="32"/>
        </w:rPr>
        <w:t>（I类/Ⅱ类/Ⅲ类）、对应</w:t>
      </w:r>
      <w:r w:rsidR="000F4D89" w:rsidRPr="00461FDD">
        <w:rPr>
          <w:rFonts w:ascii="仿宋" w:eastAsia="仿宋" w:hAnsi="仿宋" w:hint="eastAsia"/>
          <w:b/>
          <w:sz w:val="32"/>
          <w:szCs w:val="32"/>
        </w:rPr>
        <w:t>“课程名称”（必修或选修）</w:t>
      </w:r>
      <w:r w:rsidR="000F4D89" w:rsidRPr="00461FDD">
        <w:rPr>
          <w:rFonts w:ascii="仿宋" w:eastAsia="仿宋" w:hAnsi="仿宋" w:hint="eastAsia"/>
          <w:sz w:val="32"/>
          <w:szCs w:val="32"/>
        </w:rPr>
        <w:t>，</w:t>
      </w:r>
      <w:r w:rsidR="000F4D89" w:rsidRPr="00461FDD">
        <w:rPr>
          <w:rFonts w:ascii="仿宋" w:eastAsia="仿宋" w:hAnsi="仿宋" w:hint="eastAsia"/>
          <w:b/>
          <w:sz w:val="32"/>
          <w:szCs w:val="32"/>
        </w:rPr>
        <w:t>“教材建设计划”</w:t>
      </w:r>
      <w:r w:rsidR="000F4D89" w:rsidRPr="00461FDD">
        <w:rPr>
          <w:rFonts w:ascii="仿宋" w:eastAsia="仿宋" w:hAnsi="仿宋" w:hint="eastAsia"/>
          <w:sz w:val="32"/>
          <w:szCs w:val="32"/>
        </w:rPr>
        <w:t>（含教材章节、完成时间等）。</w:t>
      </w:r>
    </w:p>
    <w:p w:rsidR="00276E58" w:rsidRDefault="00B6196D" w:rsidP="00B6196D">
      <w:pPr>
        <w:spacing w:line="560" w:lineRule="exact"/>
        <w:ind w:firstLineChars="200" w:firstLine="643"/>
        <w:rPr>
          <w:rFonts w:ascii="仿宋" w:eastAsia="仿宋" w:hAnsi="仿宋" w:cs="Times New Roman"/>
          <w:b/>
          <w:bCs/>
          <w:sz w:val="32"/>
          <w:szCs w:val="32"/>
        </w:rPr>
      </w:pPr>
      <w:r>
        <w:rPr>
          <w:rFonts w:ascii="仿宋" w:eastAsia="仿宋" w:hAnsi="仿宋" w:cs="Times New Roman" w:hint="eastAsia"/>
          <w:b/>
          <w:sz w:val="32"/>
          <w:szCs w:val="32"/>
        </w:rPr>
        <w:t>未来</w:t>
      </w:r>
      <w:r>
        <w:rPr>
          <w:rFonts w:ascii="仿宋" w:eastAsia="仿宋" w:hAnsi="仿宋" w:cs="Times New Roman" w:hint="eastAsia"/>
          <w:b/>
          <w:bCs/>
          <w:sz w:val="32"/>
          <w:szCs w:val="32"/>
        </w:rPr>
        <w:t>教师：</w:t>
      </w:r>
      <w:r w:rsidRPr="003979E0">
        <w:rPr>
          <w:rFonts w:ascii="仿宋" w:eastAsia="仿宋" w:hAnsi="仿宋" w:cs="Times New Roman"/>
          <w:bCs/>
          <w:sz w:val="32"/>
          <w:szCs w:val="32"/>
        </w:rPr>
        <w:t>项目旨在系统构建一支具备前瞻视野与创新教学能力的高水平师资队伍，聚焦教育教学的数智化转型需求，通过</w:t>
      </w:r>
      <w:r w:rsidRPr="001C1F3B">
        <w:rPr>
          <w:rFonts w:ascii="仿宋" w:eastAsia="仿宋" w:hAnsi="仿宋" w:cs="Times New Roman" w:hint="eastAsia"/>
          <w:bCs/>
          <w:sz w:val="32"/>
          <w:szCs w:val="32"/>
        </w:rPr>
        <w:t>构建系统化、专业化并持续迭代的未来教师培训体系，</w:t>
      </w:r>
      <w:r w:rsidRPr="003979E0">
        <w:rPr>
          <w:rFonts w:ascii="仿宋" w:eastAsia="仿宋" w:hAnsi="仿宋" w:cs="Times New Roman"/>
          <w:bCs/>
          <w:sz w:val="32"/>
          <w:szCs w:val="32"/>
        </w:rPr>
        <w:t>重点提升教师在人工智能与教育深度融合背景下的课程设计能力、教学实施能力与综合评价能力，推动本科教学范式由“知识传授”向“能力塑造”根本性转变。</w:t>
      </w:r>
      <w:r w:rsidRPr="00384D1D">
        <w:rPr>
          <w:rFonts w:ascii="仿宋" w:eastAsia="仿宋" w:hAnsi="仿宋" w:cs="Times New Roman"/>
          <w:bCs/>
          <w:sz w:val="32"/>
          <w:szCs w:val="32"/>
        </w:rPr>
        <w:t>鼓励教师围</w:t>
      </w:r>
      <w:r>
        <w:rPr>
          <w:rFonts w:ascii="仿宋" w:eastAsia="仿宋" w:hAnsi="仿宋" w:cs="Times New Roman"/>
          <w:bCs/>
          <w:sz w:val="32"/>
          <w:szCs w:val="32"/>
        </w:rPr>
        <w:t>绕智能技术赋能教学创新、能力导向型教学模式等</w:t>
      </w:r>
      <w:r w:rsidRPr="00384D1D">
        <w:rPr>
          <w:rFonts w:ascii="仿宋" w:eastAsia="仿宋" w:hAnsi="仿宋" w:cs="Times New Roman"/>
          <w:bCs/>
          <w:sz w:val="32"/>
          <w:szCs w:val="32"/>
        </w:rPr>
        <w:t>方向开展探索，以教学实践带动育人质量提升，为构建面向未来的本</w:t>
      </w:r>
      <w:r w:rsidRPr="00384D1D">
        <w:rPr>
          <w:rFonts w:ascii="仿宋" w:eastAsia="仿宋" w:hAnsi="仿宋" w:cs="Times New Roman"/>
          <w:bCs/>
          <w:sz w:val="32"/>
          <w:szCs w:val="32"/>
        </w:rPr>
        <w:lastRenderedPageBreak/>
        <w:t>科教育体系提供坚实师资支撑。</w:t>
      </w:r>
    </w:p>
    <w:p w:rsidR="00B6196D" w:rsidRDefault="00B6196D" w:rsidP="00B6196D">
      <w:pPr>
        <w:spacing w:line="560" w:lineRule="exact"/>
        <w:ind w:firstLineChars="200" w:firstLine="643"/>
        <w:rPr>
          <w:rFonts w:ascii="仿宋" w:eastAsia="仿宋" w:hAnsi="仿宋" w:cs="Times New Roman"/>
          <w:bCs/>
          <w:sz w:val="32"/>
          <w:szCs w:val="32"/>
        </w:rPr>
      </w:pPr>
      <w:r>
        <w:rPr>
          <w:rFonts w:ascii="仿宋" w:eastAsia="仿宋" w:hAnsi="仿宋" w:cs="Times New Roman" w:hint="eastAsia"/>
          <w:b/>
          <w:sz w:val="32"/>
          <w:szCs w:val="32"/>
        </w:rPr>
        <w:t>未来</w:t>
      </w:r>
      <w:r w:rsidRPr="00F9275C">
        <w:rPr>
          <w:rFonts w:ascii="仿宋" w:eastAsia="仿宋" w:hAnsi="仿宋" w:cs="Times New Roman" w:hint="eastAsia"/>
          <w:b/>
          <w:bCs/>
          <w:sz w:val="32"/>
          <w:szCs w:val="32"/>
        </w:rPr>
        <w:t>课程</w:t>
      </w:r>
      <w:r>
        <w:rPr>
          <w:rFonts w:ascii="仿宋" w:eastAsia="仿宋" w:hAnsi="仿宋" w:cs="Times New Roman" w:hint="eastAsia"/>
          <w:b/>
          <w:bCs/>
          <w:sz w:val="32"/>
          <w:szCs w:val="32"/>
        </w:rPr>
        <w:t>：</w:t>
      </w:r>
      <w:r w:rsidRPr="001C1F3B">
        <w:rPr>
          <w:rFonts w:ascii="仿宋" w:eastAsia="仿宋" w:hAnsi="仿宋" w:cs="Times New Roman" w:hint="eastAsia"/>
          <w:bCs/>
          <w:sz w:val="32"/>
          <w:szCs w:val="32"/>
        </w:rPr>
        <w:t>聚焦人工智能驱动的教育变革，剖析从“AI+教育”到“教育</w:t>
      </w:r>
      <w:r w:rsidRPr="001C1F3B">
        <w:rPr>
          <w:rFonts w:ascii="Arial" w:eastAsia="仿宋" w:hAnsi="Arial" w:cs="Arial"/>
          <w:bCs/>
          <w:sz w:val="32"/>
          <w:szCs w:val="32"/>
        </w:rPr>
        <w:t>×</w:t>
      </w:r>
      <w:r w:rsidRPr="001C1F3B">
        <w:rPr>
          <w:rFonts w:ascii="仿宋" w:eastAsia="仿宋" w:hAnsi="仿宋" w:cs="Times New Roman" w:hint="eastAsia"/>
          <w:bCs/>
          <w:sz w:val="32"/>
          <w:szCs w:val="32"/>
        </w:rPr>
        <w:t>AI”的范式跃迁，</w:t>
      </w:r>
      <w:r w:rsidRPr="001C1F3B">
        <w:rPr>
          <w:rFonts w:ascii="仿宋" w:eastAsia="仿宋" w:hAnsi="仿宋" w:cs="Times New Roman"/>
          <w:bCs/>
          <w:sz w:val="32"/>
          <w:szCs w:val="32"/>
        </w:rPr>
        <w:t>强调“人机协同”“因材施教”“真实任务驱动”</w:t>
      </w:r>
      <w:r w:rsidRPr="001C1F3B">
        <w:rPr>
          <w:rFonts w:ascii="仿宋" w:eastAsia="仿宋" w:hAnsi="仿宋" w:cs="Times New Roman" w:hint="eastAsia"/>
          <w:bCs/>
          <w:sz w:val="32"/>
          <w:szCs w:val="32"/>
        </w:rPr>
        <w:t>，基于教育场景需求建设的各类课程的专业知识、实践教学、教学管理的自主可控高质量多模态语料库，探索教育教学智能体与教育领域垂域模型、运用各类图谱与AI教学工具，通过前沿案例，探讨未来课程设计、教学资源开发、教学模式创新的路径。</w:t>
      </w:r>
    </w:p>
    <w:p w:rsidR="00BD65BD" w:rsidRPr="00A266AB" w:rsidRDefault="00BD65BD" w:rsidP="00321A09">
      <w:pPr>
        <w:spacing w:line="560" w:lineRule="exact"/>
        <w:ind w:firstLineChars="200" w:firstLine="643"/>
        <w:rPr>
          <w:rFonts w:ascii="仿宋" w:eastAsia="仿宋" w:hAnsi="仿宋"/>
          <w:sz w:val="32"/>
          <w:szCs w:val="32"/>
        </w:rPr>
      </w:pPr>
      <w:r w:rsidRPr="00A266AB">
        <w:rPr>
          <w:rFonts w:ascii="仿宋" w:eastAsia="仿宋" w:hAnsi="仿宋" w:cs="Times New Roman" w:hint="eastAsia"/>
          <w:b/>
          <w:sz w:val="32"/>
          <w:szCs w:val="32"/>
        </w:rPr>
        <w:t>未来教材：</w:t>
      </w:r>
      <w:r w:rsidRPr="00A266AB">
        <w:rPr>
          <w:rFonts w:ascii="仿宋" w:eastAsia="仿宋" w:hAnsi="仿宋" w:hint="eastAsia"/>
          <w:sz w:val="32"/>
          <w:szCs w:val="32"/>
        </w:rPr>
        <w:t>项目依托高等教育出版社、武汉大学出版社等</w:t>
      </w:r>
      <w:r w:rsidR="0009477E" w:rsidRPr="00A266AB">
        <w:rPr>
          <w:rFonts w:ascii="仿宋" w:eastAsia="仿宋" w:hAnsi="仿宋" w:hint="eastAsia"/>
          <w:sz w:val="32"/>
          <w:szCs w:val="32"/>
        </w:rPr>
        <w:t>建设的自主可控的数字教材平台，完成数字化、智能化教材建设与出版。包含</w:t>
      </w:r>
      <w:r w:rsidR="00AF2A84" w:rsidRPr="00A266AB">
        <w:rPr>
          <w:rFonts w:ascii="仿宋" w:eastAsia="仿宋" w:hAnsi="仿宋" w:hint="eastAsia"/>
          <w:sz w:val="32"/>
          <w:szCs w:val="32"/>
        </w:rPr>
        <w:t>三类方向</w:t>
      </w:r>
      <w:r w:rsidRPr="00A266AB">
        <w:rPr>
          <w:rFonts w:ascii="仿宋" w:eastAsia="仿宋" w:hAnsi="仿宋" w:hint="eastAsia"/>
          <w:sz w:val="32"/>
          <w:szCs w:val="32"/>
        </w:rPr>
        <w:t>：</w:t>
      </w:r>
      <w:r w:rsidRPr="00A266AB">
        <w:rPr>
          <w:rFonts w:ascii="仿宋" w:eastAsia="仿宋" w:hAnsi="仿宋" w:hint="eastAsia"/>
          <w:b/>
          <w:sz w:val="32"/>
          <w:szCs w:val="32"/>
        </w:rPr>
        <w:t>I</w:t>
      </w:r>
      <w:r w:rsidR="00AF2A84" w:rsidRPr="00A266AB">
        <w:rPr>
          <w:rFonts w:ascii="仿宋" w:eastAsia="仿宋" w:hAnsi="仿宋" w:hint="eastAsia"/>
          <w:b/>
          <w:sz w:val="32"/>
          <w:szCs w:val="32"/>
        </w:rPr>
        <w:t>类</w:t>
      </w:r>
      <w:r w:rsidR="00EF5A5A" w:rsidRPr="00A266AB">
        <w:rPr>
          <w:rFonts w:ascii="仿宋" w:eastAsia="仿宋" w:hAnsi="仿宋" w:hint="eastAsia"/>
          <w:b/>
          <w:sz w:val="32"/>
          <w:szCs w:val="32"/>
        </w:rPr>
        <w:t>教材</w:t>
      </w:r>
      <w:r w:rsidRPr="00A266AB">
        <w:rPr>
          <w:rFonts w:ascii="仿宋" w:eastAsia="仿宋" w:hAnsi="仿宋" w:hint="eastAsia"/>
          <w:sz w:val="32"/>
          <w:szCs w:val="32"/>
        </w:rPr>
        <w:t>重点遴选中国原创性哲学社会科学教材（可采用活页、案例、大纲、讲义、教程等多样态），配套开发其数智化功能；</w:t>
      </w:r>
      <w:r w:rsidR="00AF2A84" w:rsidRPr="00A266AB">
        <w:rPr>
          <w:rFonts w:ascii="仿宋" w:eastAsia="仿宋" w:hAnsi="仿宋" w:hint="eastAsia"/>
          <w:b/>
          <w:sz w:val="32"/>
          <w:szCs w:val="32"/>
        </w:rPr>
        <w:t>Ⅱ类</w:t>
      </w:r>
      <w:r w:rsidR="00EF5A5A" w:rsidRPr="00A266AB">
        <w:rPr>
          <w:rFonts w:ascii="仿宋" w:eastAsia="仿宋" w:hAnsi="仿宋" w:hint="eastAsia"/>
          <w:b/>
          <w:sz w:val="32"/>
          <w:szCs w:val="32"/>
        </w:rPr>
        <w:t>教材</w:t>
      </w:r>
      <w:r w:rsidRPr="00A266AB">
        <w:rPr>
          <w:rFonts w:ascii="仿宋" w:eastAsia="仿宋" w:hAnsi="仿宋" w:hint="eastAsia"/>
          <w:sz w:val="32"/>
          <w:szCs w:val="32"/>
        </w:rPr>
        <w:t>重点遴选服务国家战略和区域发展的跨学科领域、新兴领域（人工智能、机器人、集成电路、数智教育等）教材；</w:t>
      </w:r>
      <w:r w:rsidR="00AF2A84" w:rsidRPr="00A266AB">
        <w:rPr>
          <w:rFonts w:ascii="仿宋" w:eastAsia="仿宋" w:hAnsi="仿宋" w:hint="eastAsia"/>
          <w:b/>
          <w:sz w:val="32"/>
          <w:szCs w:val="32"/>
        </w:rPr>
        <w:t>Ⅲ类</w:t>
      </w:r>
      <w:r w:rsidR="00EF5A5A" w:rsidRPr="00A266AB">
        <w:rPr>
          <w:rFonts w:ascii="仿宋" w:eastAsia="仿宋" w:hAnsi="仿宋" w:hint="eastAsia"/>
          <w:b/>
          <w:sz w:val="32"/>
          <w:szCs w:val="32"/>
        </w:rPr>
        <w:t>教材</w:t>
      </w:r>
      <w:r w:rsidRPr="00A266AB">
        <w:rPr>
          <w:rFonts w:ascii="仿宋" w:eastAsia="仿宋" w:hAnsi="仿宋" w:hint="eastAsia"/>
          <w:sz w:val="32"/>
          <w:szCs w:val="32"/>
        </w:rPr>
        <w:t>重点遴选使用效果优良、已有纸质教材和相应齐全的数字教学资源（包括数字课程教学视频、多媒体教学课件等）的教材。以上各类教材均须结合学科特点，有机融入习近平新时代中国特色社会主义思想。</w:t>
      </w:r>
    </w:p>
    <w:p w:rsidR="00BD493A" w:rsidRPr="00307065" w:rsidRDefault="00736F31" w:rsidP="00780351">
      <w:pPr>
        <w:spacing w:line="560" w:lineRule="exact"/>
        <w:ind w:firstLineChars="200" w:firstLine="643"/>
        <w:rPr>
          <w:rFonts w:ascii="仿宋" w:eastAsia="仿宋" w:hAnsi="仿宋" w:cs="Times New Roman"/>
          <w:bCs/>
          <w:sz w:val="32"/>
          <w:szCs w:val="32"/>
        </w:rPr>
      </w:pPr>
      <w:r>
        <w:rPr>
          <w:rFonts w:ascii="仿宋" w:eastAsia="仿宋" w:hAnsi="仿宋" w:cs="Times New Roman" w:hint="eastAsia"/>
          <w:b/>
          <w:sz w:val="32"/>
          <w:szCs w:val="32"/>
        </w:rPr>
        <w:t>未来专业</w:t>
      </w:r>
      <w:r w:rsidR="00BD493A">
        <w:rPr>
          <w:rFonts w:ascii="仿宋" w:eastAsia="仿宋" w:hAnsi="仿宋" w:cs="Times New Roman" w:hint="eastAsia"/>
          <w:b/>
          <w:sz w:val="32"/>
          <w:szCs w:val="32"/>
        </w:rPr>
        <w:t>：</w:t>
      </w:r>
      <w:r w:rsidRPr="001C1F3B">
        <w:rPr>
          <w:rFonts w:ascii="仿宋" w:eastAsia="仿宋" w:hAnsi="仿宋" w:cs="Times New Roman" w:hint="eastAsia"/>
          <w:bCs/>
          <w:sz w:val="32"/>
          <w:szCs w:val="32"/>
        </w:rPr>
        <w:t>依托现有校内专业，面向数智时代国家重大战略与社会经济发展，前瞻性地研究与社会需求</w:t>
      </w:r>
      <w:r w:rsidR="00E574AD">
        <w:rPr>
          <w:rFonts w:ascii="仿宋" w:eastAsia="仿宋" w:hAnsi="仿宋" w:cs="Times New Roman" w:hint="eastAsia"/>
          <w:bCs/>
          <w:sz w:val="32"/>
          <w:szCs w:val="32"/>
        </w:rPr>
        <w:t>匹配度高的人才培养目标、方案、目标达成度评价，推动学分结构优化。</w:t>
      </w:r>
      <w:r w:rsidR="004A39CA">
        <w:rPr>
          <w:rFonts w:ascii="仿宋" w:eastAsia="仿宋" w:hAnsi="仿宋" w:cs="Times New Roman" w:hint="eastAsia"/>
          <w:bCs/>
          <w:sz w:val="32"/>
          <w:szCs w:val="32"/>
        </w:rPr>
        <w:t>梳理</w:t>
      </w:r>
      <w:r w:rsidRPr="001C1F3B">
        <w:rPr>
          <w:rFonts w:ascii="仿宋" w:eastAsia="仿宋" w:hAnsi="仿宋" w:cs="Times New Roman" w:hint="eastAsia"/>
          <w:bCs/>
          <w:sz w:val="32"/>
          <w:szCs w:val="32"/>
        </w:rPr>
        <w:t>课程</w:t>
      </w:r>
      <w:r w:rsidR="00F93B05">
        <w:rPr>
          <w:rFonts w:ascii="仿宋" w:eastAsia="仿宋" w:hAnsi="仿宋" w:cs="Times New Roman" w:hint="eastAsia"/>
          <w:bCs/>
          <w:sz w:val="32"/>
          <w:szCs w:val="32"/>
        </w:rPr>
        <w:t>中的知识传授、能力塑造与素质养成的核心元素</w:t>
      </w:r>
      <w:r w:rsidRPr="001C1F3B">
        <w:rPr>
          <w:rFonts w:ascii="仿宋" w:eastAsia="仿宋" w:hAnsi="仿宋" w:cs="Times New Roman" w:hint="eastAsia"/>
          <w:bCs/>
          <w:sz w:val="32"/>
          <w:szCs w:val="32"/>
        </w:rPr>
        <w:t>，建设专业能力图谱，研制专业培养目标达成度分析与评价体</w:t>
      </w:r>
      <w:r w:rsidRPr="001C1F3B">
        <w:rPr>
          <w:rFonts w:ascii="仿宋" w:eastAsia="仿宋" w:hAnsi="仿宋" w:cs="Times New Roman" w:hint="eastAsia"/>
          <w:bCs/>
          <w:sz w:val="32"/>
          <w:szCs w:val="32"/>
        </w:rPr>
        <w:lastRenderedPageBreak/>
        <w:t>系。</w:t>
      </w:r>
      <w:r w:rsidRPr="00307065">
        <w:rPr>
          <w:rFonts w:ascii="仿宋" w:eastAsia="仿宋" w:hAnsi="仿宋" w:cs="Times New Roman" w:hint="eastAsia"/>
          <w:bCs/>
          <w:sz w:val="32"/>
          <w:szCs w:val="32"/>
        </w:rPr>
        <w:t>建设专业能力图谱、培养目标达成度体系的须在武汉大学珞珈在线AI智慧教学中心上线并使用。</w:t>
      </w:r>
    </w:p>
    <w:bookmarkEnd w:id="6"/>
    <w:bookmarkEnd w:id="7"/>
    <w:p w:rsidR="00527C92" w:rsidRPr="0061295C" w:rsidRDefault="001915E6" w:rsidP="00780351">
      <w:pPr>
        <w:spacing w:line="560" w:lineRule="exact"/>
        <w:ind w:firstLineChars="200" w:firstLine="643"/>
        <w:rPr>
          <w:rFonts w:ascii="仿宋" w:eastAsia="仿宋" w:hAnsi="仿宋"/>
          <w:b/>
          <w:sz w:val="32"/>
          <w:szCs w:val="32"/>
        </w:rPr>
      </w:pPr>
      <w:r>
        <w:rPr>
          <w:rFonts w:ascii="仿宋" w:eastAsia="仿宋" w:hAnsi="仿宋" w:hint="eastAsia"/>
          <w:b/>
          <w:sz w:val="32"/>
          <w:szCs w:val="32"/>
        </w:rPr>
        <w:t>四</w:t>
      </w:r>
      <w:r w:rsidR="009A7247">
        <w:rPr>
          <w:rFonts w:ascii="仿宋" w:eastAsia="仿宋" w:hAnsi="仿宋" w:hint="eastAsia"/>
          <w:b/>
          <w:sz w:val="32"/>
          <w:szCs w:val="32"/>
        </w:rPr>
        <w:t>、自由探索类</w:t>
      </w:r>
      <w:r w:rsidR="00527C92" w:rsidRPr="0061295C">
        <w:rPr>
          <w:rFonts w:ascii="仿宋" w:eastAsia="仿宋" w:hAnsi="仿宋" w:hint="eastAsia"/>
          <w:b/>
          <w:sz w:val="32"/>
          <w:szCs w:val="32"/>
        </w:rPr>
        <w:t>项目</w:t>
      </w:r>
    </w:p>
    <w:p w:rsidR="00E77123" w:rsidRDefault="00510D86" w:rsidP="00780351">
      <w:pPr>
        <w:spacing w:line="560" w:lineRule="exact"/>
        <w:ind w:firstLineChars="200" w:firstLine="640"/>
        <w:rPr>
          <w:rStyle w:val="fontstyle01"/>
          <w:rFonts w:hint="default"/>
        </w:rPr>
      </w:pPr>
      <w:r w:rsidRPr="00941ED7">
        <w:rPr>
          <w:rFonts w:ascii="仿宋" w:eastAsia="仿宋" w:hAnsi="仿宋" w:cs="Times New Roman" w:hint="eastAsia"/>
          <w:sz w:val="32"/>
          <w:szCs w:val="32"/>
        </w:rPr>
        <w:t>项目</w:t>
      </w:r>
      <w:r w:rsidR="00631400" w:rsidRPr="00941ED7">
        <w:rPr>
          <w:rFonts w:ascii="仿宋" w:eastAsia="仿宋" w:hAnsi="仿宋" w:cs="Times New Roman" w:hint="eastAsia"/>
          <w:sz w:val="32"/>
          <w:szCs w:val="32"/>
        </w:rPr>
        <w:t>由申报人在上述课</w:t>
      </w:r>
      <w:r w:rsidRPr="00941ED7">
        <w:rPr>
          <w:rFonts w:ascii="仿宋" w:eastAsia="仿宋" w:hAnsi="仿宋" w:cs="Times New Roman" w:hint="eastAsia"/>
          <w:sz w:val="32"/>
          <w:szCs w:val="32"/>
        </w:rPr>
        <w:t>题之外自主选题，</w:t>
      </w:r>
      <w:r w:rsidR="00941ED7" w:rsidRPr="00941ED7">
        <w:rPr>
          <w:rFonts w:ascii="仿宋" w:eastAsia="仿宋" w:hAnsi="仿宋" w:cs="Times New Roman" w:hint="eastAsia"/>
          <w:sz w:val="32"/>
          <w:szCs w:val="32"/>
        </w:rPr>
        <w:t>项目设计科学、严谨，理论和实践性强，</w:t>
      </w:r>
      <w:r w:rsidR="00941ED7" w:rsidRPr="00941ED7">
        <w:rPr>
          <w:rFonts w:ascii="仿宋" w:eastAsia="仿宋" w:hAnsi="仿宋" w:cs="仿宋" w:hint="eastAsia"/>
          <w:kern w:val="0"/>
          <w:sz w:val="32"/>
          <w:szCs w:val="32"/>
        </w:rPr>
        <w:t>以切实提高教学水平、提升教学质量为目的，</w:t>
      </w:r>
      <w:r w:rsidR="00941ED7" w:rsidRPr="00941ED7">
        <w:rPr>
          <w:rStyle w:val="fontstyle01"/>
          <w:rFonts w:hint="default"/>
        </w:rPr>
        <w:t>开展教学研究和改革。</w:t>
      </w:r>
    </w:p>
    <w:p w:rsidR="00A53707" w:rsidRPr="003C0A4D" w:rsidRDefault="003A105A" w:rsidP="00A53707">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研究领域</w:t>
      </w:r>
      <w:r w:rsidR="00E3587C" w:rsidRPr="00941ED7">
        <w:rPr>
          <w:rFonts w:ascii="仿宋" w:eastAsia="仿宋" w:hAnsi="仿宋" w:cs="Times New Roman" w:hint="eastAsia"/>
          <w:sz w:val="32"/>
          <w:szCs w:val="32"/>
        </w:rPr>
        <w:t>包括但不限于</w:t>
      </w:r>
      <w:r w:rsidR="00A73E7A">
        <w:rPr>
          <w:rFonts w:ascii="仿宋" w:eastAsia="仿宋" w:hAnsi="仿宋" w:cs="Times New Roman" w:hint="eastAsia"/>
          <w:sz w:val="32"/>
          <w:szCs w:val="32"/>
        </w:rPr>
        <w:t>①</w:t>
      </w:r>
      <w:r w:rsidR="00A03295" w:rsidRPr="00941ED7">
        <w:rPr>
          <w:rFonts w:ascii="仿宋" w:eastAsia="仿宋" w:hAnsi="仿宋" w:cs="Times New Roman" w:hint="eastAsia"/>
          <w:sz w:val="32"/>
          <w:szCs w:val="32"/>
        </w:rPr>
        <w:t>中</w:t>
      </w:r>
      <w:r w:rsidR="00BC7BAA">
        <w:rPr>
          <w:rFonts w:ascii="仿宋" w:eastAsia="仿宋" w:hAnsi="仿宋" w:cs="Times New Roman" w:hint="eastAsia"/>
          <w:sz w:val="32"/>
          <w:szCs w:val="32"/>
        </w:rPr>
        <w:t>、</w:t>
      </w:r>
      <w:r w:rsidR="00A03295" w:rsidRPr="00941ED7">
        <w:rPr>
          <w:rFonts w:ascii="仿宋" w:eastAsia="仿宋" w:hAnsi="仿宋" w:cs="Times New Roman" w:hint="eastAsia"/>
          <w:sz w:val="32"/>
          <w:szCs w:val="32"/>
        </w:rPr>
        <w:t>英文MOOC课程</w:t>
      </w:r>
      <w:r w:rsidR="004A170E" w:rsidRPr="00941ED7">
        <w:rPr>
          <w:rFonts w:ascii="仿宋" w:eastAsia="仿宋" w:hAnsi="仿宋" w:cs="Times New Roman" w:hint="eastAsia"/>
          <w:sz w:val="32"/>
          <w:szCs w:val="32"/>
        </w:rPr>
        <w:t>；</w:t>
      </w:r>
      <w:r w:rsidR="00BF5513">
        <w:rPr>
          <w:rFonts w:ascii="仿宋" w:eastAsia="仿宋" w:hAnsi="仿宋" w:cs="Times New Roman" w:hint="eastAsia"/>
          <w:sz w:val="32"/>
          <w:szCs w:val="32"/>
        </w:rPr>
        <w:t>②</w:t>
      </w:r>
      <w:r w:rsidR="00E74150" w:rsidRPr="00941ED7">
        <w:rPr>
          <w:rFonts w:ascii="仿宋" w:eastAsia="仿宋" w:hAnsi="仿宋" w:cs="Times New Roman" w:hint="eastAsia"/>
          <w:sz w:val="32"/>
          <w:szCs w:val="32"/>
        </w:rPr>
        <w:t>国家急需和新兴交叉领域跨学科人才培养研究与实践</w:t>
      </w:r>
      <w:r w:rsidR="0008020A">
        <w:rPr>
          <w:rFonts w:ascii="仿宋" w:eastAsia="仿宋" w:hAnsi="仿宋" w:cs="Times New Roman" w:hint="eastAsia"/>
          <w:bCs/>
          <w:sz w:val="32"/>
          <w:szCs w:val="32"/>
        </w:rPr>
        <w:t>；</w:t>
      </w:r>
      <w:r w:rsidR="001262F4">
        <w:rPr>
          <w:rFonts w:ascii="仿宋" w:eastAsia="仿宋" w:hAnsi="仿宋" w:cs="Times New Roman" w:hint="eastAsia"/>
          <w:sz w:val="32"/>
          <w:szCs w:val="32"/>
        </w:rPr>
        <w:t>③</w:t>
      </w:r>
      <w:r w:rsidR="00E74150" w:rsidRPr="00941ED7">
        <w:rPr>
          <w:rFonts w:ascii="仿宋" w:eastAsia="仿宋" w:hAnsi="仿宋" w:cs="Times New Roman" w:hint="eastAsia"/>
          <w:sz w:val="32"/>
          <w:szCs w:val="32"/>
        </w:rPr>
        <w:t>基础学科本科专业交叉融合培养研究与实践；</w:t>
      </w:r>
      <w:r w:rsidR="001262F4">
        <w:rPr>
          <w:rFonts w:ascii="仿宋" w:eastAsia="仿宋" w:hAnsi="仿宋" w:cs="Times New Roman" w:hint="eastAsia"/>
          <w:sz w:val="32"/>
          <w:szCs w:val="32"/>
        </w:rPr>
        <w:t>④</w:t>
      </w:r>
      <w:r w:rsidR="00E74150" w:rsidRPr="00941ED7">
        <w:rPr>
          <w:rFonts w:ascii="仿宋" w:eastAsia="仿宋" w:hAnsi="仿宋" w:cs="Times New Roman" w:hint="eastAsia"/>
          <w:sz w:val="32"/>
          <w:szCs w:val="32"/>
        </w:rPr>
        <w:t>以交叉融合为导向的新工科、新医科、新文科人才培养研究与实践</w:t>
      </w:r>
      <w:r w:rsidR="00E74150">
        <w:rPr>
          <w:rFonts w:ascii="仿宋" w:eastAsia="仿宋" w:hAnsi="仿宋" w:cs="Times New Roman" w:hint="eastAsia"/>
          <w:sz w:val="32"/>
          <w:szCs w:val="32"/>
        </w:rPr>
        <w:t>；</w:t>
      </w:r>
      <w:r w:rsidR="001262F4">
        <w:rPr>
          <w:rFonts w:ascii="仿宋" w:eastAsia="仿宋" w:hAnsi="仿宋" w:hint="eastAsia"/>
          <w:bCs/>
          <w:sz w:val="32"/>
          <w:szCs w:val="32"/>
        </w:rPr>
        <w:t>⑤</w:t>
      </w:r>
      <w:r w:rsidR="00E74150" w:rsidRPr="00941ED7">
        <w:rPr>
          <w:rFonts w:ascii="仿宋" w:eastAsia="仿宋" w:hAnsi="仿宋" w:cs="Times New Roman" w:hint="eastAsia"/>
          <w:sz w:val="32"/>
          <w:szCs w:val="32"/>
        </w:rPr>
        <w:t>大中衔接协同育人研究与实践；</w:t>
      </w:r>
      <w:r w:rsidR="001262F4">
        <w:rPr>
          <w:rFonts w:ascii="仿宋" w:eastAsia="仿宋" w:hAnsi="仿宋" w:cs="Times New Roman" w:hint="eastAsia"/>
          <w:bCs/>
          <w:sz w:val="32"/>
          <w:szCs w:val="32"/>
        </w:rPr>
        <w:t>⑥</w:t>
      </w:r>
      <w:r w:rsidR="00E74150" w:rsidRPr="00941ED7">
        <w:rPr>
          <w:rFonts w:ascii="仿宋" w:eastAsia="仿宋" w:hAnsi="仿宋" w:cs="Times New Roman" w:hint="eastAsia"/>
          <w:bCs/>
          <w:sz w:val="32"/>
          <w:szCs w:val="32"/>
        </w:rPr>
        <w:t>本研贯通人才培养研究与实践</w:t>
      </w:r>
      <w:r w:rsidR="00BF5513">
        <w:rPr>
          <w:rFonts w:ascii="仿宋" w:eastAsia="仿宋" w:hAnsi="仿宋" w:cs="Times New Roman" w:hint="eastAsia"/>
          <w:bCs/>
          <w:sz w:val="32"/>
          <w:szCs w:val="32"/>
        </w:rPr>
        <w:t>；</w:t>
      </w:r>
      <w:r w:rsidR="001262F4">
        <w:rPr>
          <w:rFonts w:ascii="仿宋" w:eastAsia="仿宋" w:hAnsi="仿宋" w:cs="Times New Roman" w:hint="eastAsia"/>
          <w:bCs/>
          <w:sz w:val="32"/>
          <w:szCs w:val="32"/>
        </w:rPr>
        <w:t>⑦</w:t>
      </w:r>
      <w:r w:rsidR="009C542C">
        <w:rPr>
          <w:rFonts w:ascii="仿宋" w:eastAsia="仿宋" w:hAnsi="仿宋" w:cs="Times New Roman" w:hint="eastAsia"/>
          <w:bCs/>
          <w:sz w:val="32"/>
          <w:szCs w:val="32"/>
        </w:rPr>
        <w:t>其他</w:t>
      </w:r>
      <w:r w:rsidR="00E74150">
        <w:rPr>
          <w:rFonts w:ascii="仿宋" w:eastAsia="仿宋" w:hAnsi="仿宋" w:cs="Times New Roman" w:hint="eastAsia"/>
          <w:sz w:val="32"/>
          <w:szCs w:val="32"/>
        </w:rPr>
        <w:t>。</w:t>
      </w:r>
    </w:p>
    <w:sectPr w:rsidR="00A53707" w:rsidRPr="003C0A4D" w:rsidSect="00614C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23F9" w:rsidRDefault="00C223F9" w:rsidP="00C76615">
      <w:r>
        <w:separator/>
      </w:r>
    </w:p>
  </w:endnote>
  <w:endnote w:type="continuationSeparator" w:id="0">
    <w:p w:rsidR="00C223F9" w:rsidRDefault="00C223F9" w:rsidP="00C76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FangSong">
    <w:altName w:val="微软雅黑 Light"/>
    <w:charset w:val="86"/>
    <w:family w:val="auto"/>
    <w:pitch w:val="default"/>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8470897"/>
      <w:docPartObj>
        <w:docPartGallery w:val="Page Numbers (Bottom of Page)"/>
        <w:docPartUnique/>
      </w:docPartObj>
    </w:sdtPr>
    <w:sdtEndPr/>
    <w:sdtContent>
      <w:p w:rsidR="00924247" w:rsidRDefault="00924247">
        <w:pPr>
          <w:pStyle w:val="a6"/>
          <w:jc w:val="center"/>
        </w:pPr>
        <w:r>
          <w:fldChar w:fldCharType="begin"/>
        </w:r>
        <w:r>
          <w:instrText>PAGE   \* MERGEFORMAT</w:instrText>
        </w:r>
        <w:r>
          <w:fldChar w:fldCharType="separate"/>
        </w:r>
        <w:r w:rsidR="00415FB8" w:rsidRPr="00415FB8">
          <w:rPr>
            <w:noProof/>
            <w:lang w:val="zh-CN"/>
          </w:rPr>
          <w:t>2</w:t>
        </w:r>
        <w:r>
          <w:fldChar w:fldCharType="end"/>
        </w:r>
      </w:p>
    </w:sdtContent>
  </w:sdt>
  <w:p w:rsidR="008F2728" w:rsidRDefault="008F2728" w:rsidP="00494968">
    <w:pPr>
      <w:spacing w:line="233" w:lineRule="auto"/>
      <w:rPr>
        <w:rFonts w:ascii="宋体" w:eastAsia="宋体" w:hAnsi="宋体" w:cs="宋体"/>
        <w:sz w:val="31"/>
        <w:szCs w:val="31"/>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23F9" w:rsidRDefault="00C223F9" w:rsidP="00C76615">
      <w:r>
        <w:separator/>
      </w:r>
    </w:p>
  </w:footnote>
  <w:footnote w:type="continuationSeparator" w:id="0">
    <w:p w:rsidR="00C223F9" w:rsidRDefault="00C223F9" w:rsidP="00C766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01F013E"/>
    <w:multiLevelType w:val="singleLevel"/>
    <w:tmpl w:val="F01F013E"/>
    <w:lvl w:ilvl="0">
      <w:start w:val="3"/>
      <w:numFmt w:val="chineseCounting"/>
      <w:suff w:val="nothing"/>
      <w:lvlText w:val="%1、"/>
      <w:lvlJc w:val="left"/>
      <w:rPr>
        <w:rFonts w:hint="eastAsia"/>
      </w:rPr>
    </w:lvl>
  </w:abstractNum>
  <w:abstractNum w:abstractNumId="1" w15:restartNumberingAfterBreak="0">
    <w:nsid w:val="05780D18"/>
    <w:multiLevelType w:val="hybridMultilevel"/>
    <w:tmpl w:val="14D81E82"/>
    <w:lvl w:ilvl="0" w:tplc="B4CA4648">
      <w:start w:val="1"/>
      <w:numFmt w:val="bullet"/>
      <w:lvlText w:val=""/>
      <w:lvlJc w:val="left"/>
      <w:pPr>
        <w:tabs>
          <w:tab w:val="num" w:pos="720"/>
        </w:tabs>
        <w:ind w:left="720" w:hanging="360"/>
      </w:pPr>
      <w:rPr>
        <w:rFonts w:ascii="Wingdings" w:hAnsi="Wingdings" w:hint="default"/>
      </w:rPr>
    </w:lvl>
    <w:lvl w:ilvl="1" w:tplc="A3BA9A6E" w:tentative="1">
      <w:start w:val="1"/>
      <w:numFmt w:val="bullet"/>
      <w:lvlText w:val=""/>
      <w:lvlJc w:val="left"/>
      <w:pPr>
        <w:tabs>
          <w:tab w:val="num" w:pos="1440"/>
        </w:tabs>
        <w:ind w:left="1440" w:hanging="360"/>
      </w:pPr>
      <w:rPr>
        <w:rFonts w:ascii="Wingdings" w:hAnsi="Wingdings" w:hint="default"/>
      </w:rPr>
    </w:lvl>
    <w:lvl w:ilvl="2" w:tplc="F2D2E5D8" w:tentative="1">
      <w:start w:val="1"/>
      <w:numFmt w:val="bullet"/>
      <w:lvlText w:val=""/>
      <w:lvlJc w:val="left"/>
      <w:pPr>
        <w:tabs>
          <w:tab w:val="num" w:pos="2160"/>
        </w:tabs>
        <w:ind w:left="2160" w:hanging="360"/>
      </w:pPr>
      <w:rPr>
        <w:rFonts w:ascii="Wingdings" w:hAnsi="Wingdings" w:hint="default"/>
      </w:rPr>
    </w:lvl>
    <w:lvl w:ilvl="3" w:tplc="4ACCEB4E" w:tentative="1">
      <w:start w:val="1"/>
      <w:numFmt w:val="bullet"/>
      <w:lvlText w:val=""/>
      <w:lvlJc w:val="left"/>
      <w:pPr>
        <w:tabs>
          <w:tab w:val="num" w:pos="2880"/>
        </w:tabs>
        <w:ind w:left="2880" w:hanging="360"/>
      </w:pPr>
      <w:rPr>
        <w:rFonts w:ascii="Wingdings" w:hAnsi="Wingdings" w:hint="default"/>
      </w:rPr>
    </w:lvl>
    <w:lvl w:ilvl="4" w:tplc="92343C52" w:tentative="1">
      <w:start w:val="1"/>
      <w:numFmt w:val="bullet"/>
      <w:lvlText w:val=""/>
      <w:lvlJc w:val="left"/>
      <w:pPr>
        <w:tabs>
          <w:tab w:val="num" w:pos="3600"/>
        </w:tabs>
        <w:ind w:left="3600" w:hanging="360"/>
      </w:pPr>
      <w:rPr>
        <w:rFonts w:ascii="Wingdings" w:hAnsi="Wingdings" w:hint="default"/>
      </w:rPr>
    </w:lvl>
    <w:lvl w:ilvl="5" w:tplc="5EEE401A" w:tentative="1">
      <w:start w:val="1"/>
      <w:numFmt w:val="bullet"/>
      <w:lvlText w:val=""/>
      <w:lvlJc w:val="left"/>
      <w:pPr>
        <w:tabs>
          <w:tab w:val="num" w:pos="4320"/>
        </w:tabs>
        <w:ind w:left="4320" w:hanging="360"/>
      </w:pPr>
      <w:rPr>
        <w:rFonts w:ascii="Wingdings" w:hAnsi="Wingdings" w:hint="default"/>
      </w:rPr>
    </w:lvl>
    <w:lvl w:ilvl="6" w:tplc="B70E0B4E" w:tentative="1">
      <w:start w:val="1"/>
      <w:numFmt w:val="bullet"/>
      <w:lvlText w:val=""/>
      <w:lvlJc w:val="left"/>
      <w:pPr>
        <w:tabs>
          <w:tab w:val="num" w:pos="5040"/>
        </w:tabs>
        <w:ind w:left="5040" w:hanging="360"/>
      </w:pPr>
      <w:rPr>
        <w:rFonts w:ascii="Wingdings" w:hAnsi="Wingdings" w:hint="default"/>
      </w:rPr>
    </w:lvl>
    <w:lvl w:ilvl="7" w:tplc="072EDA30" w:tentative="1">
      <w:start w:val="1"/>
      <w:numFmt w:val="bullet"/>
      <w:lvlText w:val=""/>
      <w:lvlJc w:val="left"/>
      <w:pPr>
        <w:tabs>
          <w:tab w:val="num" w:pos="5760"/>
        </w:tabs>
        <w:ind w:left="5760" w:hanging="360"/>
      </w:pPr>
      <w:rPr>
        <w:rFonts w:ascii="Wingdings" w:hAnsi="Wingdings" w:hint="default"/>
      </w:rPr>
    </w:lvl>
    <w:lvl w:ilvl="8" w:tplc="0B86817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FA0547"/>
    <w:multiLevelType w:val="multilevel"/>
    <w:tmpl w:val="530AF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EB35B5"/>
    <w:multiLevelType w:val="multilevel"/>
    <w:tmpl w:val="4D840E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4700D8"/>
    <w:multiLevelType w:val="hybridMultilevel"/>
    <w:tmpl w:val="E2DA456C"/>
    <w:lvl w:ilvl="0" w:tplc="B2DE971E">
      <w:start w:val="1"/>
      <w:numFmt w:val="decimalEnclosedCircle"/>
      <w:lvlText w:val="%1"/>
      <w:lvlJc w:val="left"/>
      <w:pPr>
        <w:ind w:left="1115" w:hanging="360"/>
      </w:pPr>
      <w:rPr>
        <w:rFonts w:hint="default"/>
      </w:rPr>
    </w:lvl>
    <w:lvl w:ilvl="1" w:tplc="04090019" w:tentative="1">
      <w:start w:val="1"/>
      <w:numFmt w:val="lowerLetter"/>
      <w:lvlText w:val="%2)"/>
      <w:lvlJc w:val="left"/>
      <w:pPr>
        <w:ind w:left="1595" w:hanging="420"/>
      </w:pPr>
    </w:lvl>
    <w:lvl w:ilvl="2" w:tplc="0409001B" w:tentative="1">
      <w:start w:val="1"/>
      <w:numFmt w:val="lowerRoman"/>
      <w:lvlText w:val="%3."/>
      <w:lvlJc w:val="right"/>
      <w:pPr>
        <w:ind w:left="2015" w:hanging="420"/>
      </w:pPr>
    </w:lvl>
    <w:lvl w:ilvl="3" w:tplc="0409000F" w:tentative="1">
      <w:start w:val="1"/>
      <w:numFmt w:val="decimal"/>
      <w:lvlText w:val="%4."/>
      <w:lvlJc w:val="left"/>
      <w:pPr>
        <w:ind w:left="2435" w:hanging="420"/>
      </w:pPr>
    </w:lvl>
    <w:lvl w:ilvl="4" w:tplc="04090019" w:tentative="1">
      <w:start w:val="1"/>
      <w:numFmt w:val="lowerLetter"/>
      <w:lvlText w:val="%5)"/>
      <w:lvlJc w:val="left"/>
      <w:pPr>
        <w:ind w:left="2855" w:hanging="420"/>
      </w:pPr>
    </w:lvl>
    <w:lvl w:ilvl="5" w:tplc="0409001B" w:tentative="1">
      <w:start w:val="1"/>
      <w:numFmt w:val="lowerRoman"/>
      <w:lvlText w:val="%6."/>
      <w:lvlJc w:val="right"/>
      <w:pPr>
        <w:ind w:left="3275" w:hanging="420"/>
      </w:pPr>
    </w:lvl>
    <w:lvl w:ilvl="6" w:tplc="0409000F" w:tentative="1">
      <w:start w:val="1"/>
      <w:numFmt w:val="decimal"/>
      <w:lvlText w:val="%7."/>
      <w:lvlJc w:val="left"/>
      <w:pPr>
        <w:ind w:left="3695" w:hanging="420"/>
      </w:pPr>
    </w:lvl>
    <w:lvl w:ilvl="7" w:tplc="04090019" w:tentative="1">
      <w:start w:val="1"/>
      <w:numFmt w:val="lowerLetter"/>
      <w:lvlText w:val="%8)"/>
      <w:lvlJc w:val="left"/>
      <w:pPr>
        <w:ind w:left="4115" w:hanging="420"/>
      </w:pPr>
    </w:lvl>
    <w:lvl w:ilvl="8" w:tplc="0409001B" w:tentative="1">
      <w:start w:val="1"/>
      <w:numFmt w:val="lowerRoman"/>
      <w:lvlText w:val="%9."/>
      <w:lvlJc w:val="right"/>
      <w:pPr>
        <w:ind w:left="4535" w:hanging="420"/>
      </w:pPr>
    </w:lvl>
  </w:abstractNum>
  <w:abstractNum w:abstractNumId="5" w15:restartNumberingAfterBreak="0">
    <w:nsid w:val="2F091C45"/>
    <w:multiLevelType w:val="multilevel"/>
    <w:tmpl w:val="5A40D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9E7850"/>
    <w:multiLevelType w:val="hybridMultilevel"/>
    <w:tmpl w:val="EA6AAB66"/>
    <w:lvl w:ilvl="0" w:tplc="DD50D3B2">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4056659C"/>
    <w:multiLevelType w:val="hybridMultilevel"/>
    <w:tmpl w:val="6CC6892A"/>
    <w:lvl w:ilvl="0" w:tplc="5C685856">
      <w:start w:val="2"/>
      <w:numFmt w:val="japaneseCounting"/>
      <w:lvlText w:val="%1、"/>
      <w:lvlJc w:val="left"/>
      <w:pPr>
        <w:ind w:left="1363" w:hanging="720"/>
      </w:pPr>
      <w:rPr>
        <w:rFonts w:eastAsia="仿宋"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8" w15:restartNumberingAfterBreak="0">
    <w:nsid w:val="40900E6E"/>
    <w:multiLevelType w:val="hybridMultilevel"/>
    <w:tmpl w:val="6ADCF1DA"/>
    <w:lvl w:ilvl="0" w:tplc="6D5619A0">
      <w:start w:val="2"/>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9" w15:restartNumberingAfterBreak="0">
    <w:nsid w:val="45DB2428"/>
    <w:multiLevelType w:val="multilevel"/>
    <w:tmpl w:val="96FE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EA37C1"/>
    <w:multiLevelType w:val="multilevel"/>
    <w:tmpl w:val="653C1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1D610C"/>
    <w:multiLevelType w:val="hybridMultilevel"/>
    <w:tmpl w:val="EB7CBC10"/>
    <w:lvl w:ilvl="0" w:tplc="0C0C849C">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15:restartNumberingAfterBreak="0">
    <w:nsid w:val="77833511"/>
    <w:multiLevelType w:val="multilevel"/>
    <w:tmpl w:val="FB9C2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6D47C3"/>
    <w:multiLevelType w:val="multilevel"/>
    <w:tmpl w:val="6D1072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13"/>
  </w:num>
  <w:num w:numId="4">
    <w:abstractNumId w:val="8"/>
  </w:num>
  <w:num w:numId="5">
    <w:abstractNumId w:val="6"/>
  </w:num>
  <w:num w:numId="6">
    <w:abstractNumId w:val="7"/>
  </w:num>
  <w:num w:numId="7">
    <w:abstractNumId w:val="3"/>
  </w:num>
  <w:num w:numId="8">
    <w:abstractNumId w:val="10"/>
  </w:num>
  <w:num w:numId="9">
    <w:abstractNumId w:val="2"/>
  </w:num>
  <w:num w:numId="10">
    <w:abstractNumId w:val="12"/>
  </w:num>
  <w:num w:numId="11">
    <w:abstractNumId w:val="11"/>
  </w:num>
  <w:num w:numId="12">
    <w:abstractNumId w:val="5"/>
  </w:num>
  <w:num w:numId="13">
    <w:abstractNumId w:val="9"/>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743BB"/>
    <w:rsid w:val="0000009E"/>
    <w:rsid w:val="00000E97"/>
    <w:rsid w:val="0000110B"/>
    <w:rsid w:val="0000122E"/>
    <w:rsid w:val="00001A6E"/>
    <w:rsid w:val="0000489C"/>
    <w:rsid w:val="000048B5"/>
    <w:rsid w:val="00004E51"/>
    <w:rsid w:val="0000501E"/>
    <w:rsid w:val="00005E3B"/>
    <w:rsid w:val="00005F4C"/>
    <w:rsid w:val="000065BC"/>
    <w:rsid w:val="00006728"/>
    <w:rsid w:val="00007AE4"/>
    <w:rsid w:val="00010775"/>
    <w:rsid w:val="00011E82"/>
    <w:rsid w:val="000120EF"/>
    <w:rsid w:val="00012DAC"/>
    <w:rsid w:val="00013D56"/>
    <w:rsid w:val="00015561"/>
    <w:rsid w:val="0001637A"/>
    <w:rsid w:val="00016692"/>
    <w:rsid w:val="00016704"/>
    <w:rsid w:val="0001670E"/>
    <w:rsid w:val="00016AB0"/>
    <w:rsid w:val="00017426"/>
    <w:rsid w:val="000216B5"/>
    <w:rsid w:val="00021B35"/>
    <w:rsid w:val="000231E4"/>
    <w:rsid w:val="00025922"/>
    <w:rsid w:val="000262C3"/>
    <w:rsid w:val="000267C8"/>
    <w:rsid w:val="00026A65"/>
    <w:rsid w:val="00026DA4"/>
    <w:rsid w:val="00030591"/>
    <w:rsid w:val="000309C0"/>
    <w:rsid w:val="000313D9"/>
    <w:rsid w:val="00033BC5"/>
    <w:rsid w:val="0003444D"/>
    <w:rsid w:val="0003454C"/>
    <w:rsid w:val="00035E82"/>
    <w:rsid w:val="00036041"/>
    <w:rsid w:val="0003666B"/>
    <w:rsid w:val="000368FA"/>
    <w:rsid w:val="00036C8A"/>
    <w:rsid w:val="000403BB"/>
    <w:rsid w:val="00040926"/>
    <w:rsid w:val="00040C01"/>
    <w:rsid w:val="00040D6B"/>
    <w:rsid w:val="00042272"/>
    <w:rsid w:val="000425BA"/>
    <w:rsid w:val="000430BD"/>
    <w:rsid w:val="00044BE1"/>
    <w:rsid w:val="00044EE3"/>
    <w:rsid w:val="00045703"/>
    <w:rsid w:val="00045705"/>
    <w:rsid w:val="00046849"/>
    <w:rsid w:val="00046C85"/>
    <w:rsid w:val="00047874"/>
    <w:rsid w:val="00050574"/>
    <w:rsid w:val="00050B3D"/>
    <w:rsid w:val="00051E99"/>
    <w:rsid w:val="00052050"/>
    <w:rsid w:val="000521B8"/>
    <w:rsid w:val="0005279A"/>
    <w:rsid w:val="00052B62"/>
    <w:rsid w:val="0005328F"/>
    <w:rsid w:val="0005399A"/>
    <w:rsid w:val="00053C3C"/>
    <w:rsid w:val="00053FCB"/>
    <w:rsid w:val="000554F5"/>
    <w:rsid w:val="00055D57"/>
    <w:rsid w:val="00057C01"/>
    <w:rsid w:val="00061153"/>
    <w:rsid w:val="00061D3A"/>
    <w:rsid w:val="0006334F"/>
    <w:rsid w:val="000636D8"/>
    <w:rsid w:val="000642FA"/>
    <w:rsid w:val="00065FB4"/>
    <w:rsid w:val="00066BCB"/>
    <w:rsid w:val="00070163"/>
    <w:rsid w:val="00071A52"/>
    <w:rsid w:val="000721EA"/>
    <w:rsid w:val="00072EBD"/>
    <w:rsid w:val="000733A5"/>
    <w:rsid w:val="000742D0"/>
    <w:rsid w:val="0007532F"/>
    <w:rsid w:val="00075B3C"/>
    <w:rsid w:val="0008020A"/>
    <w:rsid w:val="000815B6"/>
    <w:rsid w:val="00081CE4"/>
    <w:rsid w:val="000827C0"/>
    <w:rsid w:val="00082B84"/>
    <w:rsid w:val="000836B7"/>
    <w:rsid w:val="0008455F"/>
    <w:rsid w:val="00084D21"/>
    <w:rsid w:val="00084F27"/>
    <w:rsid w:val="000851DD"/>
    <w:rsid w:val="00085DA4"/>
    <w:rsid w:val="00085F46"/>
    <w:rsid w:val="00086080"/>
    <w:rsid w:val="00090E69"/>
    <w:rsid w:val="00090E9F"/>
    <w:rsid w:val="00091007"/>
    <w:rsid w:val="000914EB"/>
    <w:rsid w:val="00091743"/>
    <w:rsid w:val="000918F3"/>
    <w:rsid w:val="00091BB8"/>
    <w:rsid w:val="00091C46"/>
    <w:rsid w:val="00092098"/>
    <w:rsid w:val="00092E32"/>
    <w:rsid w:val="0009344C"/>
    <w:rsid w:val="0009477E"/>
    <w:rsid w:val="00097439"/>
    <w:rsid w:val="0009781F"/>
    <w:rsid w:val="000A14C0"/>
    <w:rsid w:val="000A16C3"/>
    <w:rsid w:val="000A1E74"/>
    <w:rsid w:val="000A2229"/>
    <w:rsid w:val="000A28A0"/>
    <w:rsid w:val="000A4795"/>
    <w:rsid w:val="000A4C2F"/>
    <w:rsid w:val="000A54C4"/>
    <w:rsid w:val="000A708E"/>
    <w:rsid w:val="000A7CE5"/>
    <w:rsid w:val="000A7D47"/>
    <w:rsid w:val="000A7F52"/>
    <w:rsid w:val="000B0985"/>
    <w:rsid w:val="000B1639"/>
    <w:rsid w:val="000B1FE6"/>
    <w:rsid w:val="000B32F7"/>
    <w:rsid w:val="000B466B"/>
    <w:rsid w:val="000B48DD"/>
    <w:rsid w:val="000B4AD5"/>
    <w:rsid w:val="000B6A12"/>
    <w:rsid w:val="000B7C6A"/>
    <w:rsid w:val="000C0478"/>
    <w:rsid w:val="000C0A71"/>
    <w:rsid w:val="000C0F52"/>
    <w:rsid w:val="000C1200"/>
    <w:rsid w:val="000C2D33"/>
    <w:rsid w:val="000C3339"/>
    <w:rsid w:val="000C3F02"/>
    <w:rsid w:val="000C3F9F"/>
    <w:rsid w:val="000C4AFC"/>
    <w:rsid w:val="000C4C73"/>
    <w:rsid w:val="000C5701"/>
    <w:rsid w:val="000C5985"/>
    <w:rsid w:val="000C652F"/>
    <w:rsid w:val="000C7C79"/>
    <w:rsid w:val="000D1466"/>
    <w:rsid w:val="000D3083"/>
    <w:rsid w:val="000D3462"/>
    <w:rsid w:val="000D4195"/>
    <w:rsid w:val="000D4B3B"/>
    <w:rsid w:val="000D6016"/>
    <w:rsid w:val="000D7665"/>
    <w:rsid w:val="000D77F9"/>
    <w:rsid w:val="000E142C"/>
    <w:rsid w:val="000E323D"/>
    <w:rsid w:val="000E4F6B"/>
    <w:rsid w:val="000E5B7C"/>
    <w:rsid w:val="000F055D"/>
    <w:rsid w:val="000F136E"/>
    <w:rsid w:val="000F169D"/>
    <w:rsid w:val="000F2D28"/>
    <w:rsid w:val="000F3FDA"/>
    <w:rsid w:val="000F4D89"/>
    <w:rsid w:val="000F5421"/>
    <w:rsid w:val="000F5AAC"/>
    <w:rsid w:val="000F66F2"/>
    <w:rsid w:val="000F6A6D"/>
    <w:rsid w:val="000F7BFF"/>
    <w:rsid w:val="001000A0"/>
    <w:rsid w:val="00100AD2"/>
    <w:rsid w:val="0010180E"/>
    <w:rsid w:val="001020C0"/>
    <w:rsid w:val="00102C48"/>
    <w:rsid w:val="00103CB6"/>
    <w:rsid w:val="00103F07"/>
    <w:rsid w:val="001042BE"/>
    <w:rsid w:val="0010512E"/>
    <w:rsid w:val="001056BD"/>
    <w:rsid w:val="001059DD"/>
    <w:rsid w:val="001067C2"/>
    <w:rsid w:val="00106ECB"/>
    <w:rsid w:val="0010795C"/>
    <w:rsid w:val="001111DE"/>
    <w:rsid w:val="00111369"/>
    <w:rsid w:val="00111688"/>
    <w:rsid w:val="00112F9F"/>
    <w:rsid w:val="0011375F"/>
    <w:rsid w:val="001138A7"/>
    <w:rsid w:val="00114024"/>
    <w:rsid w:val="001140E5"/>
    <w:rsid w:val="001142F0"/>
    <w:rsid w:val="00114664"/>
    <w:rsid w:val="00114C41"/>
    <w:rsid w:val="00114D83"/>
    <w:rsid w:val="001159C0"/>
    <w:rsid w:val="00116BC1"/>
    <w:rsid w:val="00117A15"/>
    <w:rsid w:val="00117AED"/>
    <w:rsid w:val="00120230"/>
    <w:rsid w:val="00122D42"/>
    <w:rsid w:val="00123777"/>
    <w:rsid w:val="00123929"/>
    <w:rsid w:val="0012454D"/>
    <w:rsid w:val="001245CB"/>
    <w:rsid w:val="00124B54"/>
    <w:rsid w:val="001262F4"/>
    <w:rsid w:val="0013014F"/>
    <w:rsid w:val="00130CAB"/>
    <w:rsid w:val="00130D7E"/>
    <w:rsid w:val="0013154F"/>
    <w:rsid w:val="00132FBF"/>
    <w:rsid w:val="00134BF7"/>
    <w:rsid w:val="00135574"/>
    <w:rsid w:val="00135A75"/>
    <w:rsid w:val="001365DD"/>
    <w:rsid w:val="0013660B"/>
    <w:rsid w:val="001369B4"/>
    <w:rsid w:val="00136D6E"/>
    <w:rsid w:val="00137832"/>
    <w:rsid w:val="00141247"/>
    <w:rsid w:val="00141BD3"/>
    <w:rsid w:val="001420E3"/>
    <w:rsid w:val="001423B8"/>
    <w:rsid w:val="00144F39"/>
    <w:rsid w:val="001452A4"/>
    <w:rsid w:val="00146590"/>
    <w:rsid w:val="0014724E"/>
    <w:rsid w:val="00147359"/>
    <w:rsid w:val="001475F5"/>
    <w:rsid w:val="00147C85"/>
    <w:rsid w:val="00147DE2"/>
    <w:rsid w:val="00152147"/>
    <w:rsid w:val="00153225"/>
    <w:rsid w:val="00154C31"/>
    <w:rsid w:val="00154F2F"/>
    <w:rsid w:val="001566B8"/>
    <w:rsid w:val="00156F34"/>
    <w:rsid w:val="0016058C"/>
    <w:rsid w:val="001608F1"/>
    <w:rsid w:val="00160AE3"/>
    <w:rsid w:val="00161C3F"/>
    <w:rsid w:val="0016247F"/>
    <w:rsid w:val="001630EB"/>
    <w:rsid w:val="00166F52"/>
    <w:rsid w:val="0017181B"/>
    <w:rsid w:val="0017462A"/>
    <w:rsid w:val="00175CEE"/>
    <w:rsid w:val="00176DDB"/>
    <w:rsid w:val="00177E1F"/>
    <w:rsid w:val="00181235"/>
    <w:rsid w:val="001821A0"/>
    <w:rsid w:val="001829C9"/>
    <w:rsid w:val="00183186"/>
    <w:rsid w:val="001841B1"/>
    <w:rsid w:val="00184BEC"/>
    <w:rsid w:val="0018592A"/>
    <w:rsid w:val="001865A5"/>
    <w:rsid w:val="00187CD7"/>
    <w:rsid w:val="00190812"/>
    <w:rsid w:val="00190B19"/>
    <w:rsid w:val="001915E6"/>
    <w:rsid w:val="0019270A"/>
    <w:rsid w:val="00192B1F"/>
    <w:rsid w:val="00192CF0"/>
    <w:rsid w:val="00193A34"/>
    <w:rsid w:val="001949C6"/>
    <w:rsid w:val="0019585F"/>
    <w:rsid w:val="0019636A"/>
    <w:rsid w:val="00197324"/>
    <w:rsid w:val="001A00F3"/>
    <w:rsid w:val="001A0F48"/>
    <w:rsid w:val="001A1EB0"/>
    <w:rsid w:val="001A2469"/>
    <w:rsid w:val="001A40A9"/>
    <w:rsid w:val="001A48DA"/>
    <w:rsid w:val="001A7217"/>
    <w:rsid w:val="001B0B0D"/>
    <w:rsid w:val="001B52C4"/>
    <w:rsid w:val="001B61CA"/>
    <w:rsid w:val="001B6BF2"/>
    <w:rsid w:val="001B6F35"/>
    <w:rsid w:val="001B6FCE"/>
    <w:rsid w:val="001B7B09"/>
    <w:rsid w:val="001C0036"/>
    <w:rsid w:val="001C19F6"/>
    <w:rsid w:val="001C1F3B"/>
    <w:rsid w:val="001C2F6D"/>
    <w:rsid w:val="001C3F9B"/>
    <w:rsid w:val="001C41AC"/>
    <w:rsid w:val="001C7234"/>
    <w:rsid w:val="001C775D"/>
    <w:rsid w:val="001C7BD0"/>
    <w:rsid w:val="001D0676"/>
    <w:rsid w:val="001D095A"/>
    <w:rsid w:val="001D1CBF"/>
    <w:rsid w:val="001D36E2"/>
    <w:rsid w:val="001D40E5"/>
    <w:rsid w:val="001D4228"/>
    <w:rsid w:val="001D4F1F"/>
    <w:rsid w:val="001D537A"/>
    <w:rsid w:val="001D59A0"/>
    <w:rsid w:val="001D629E"/>
    <w:rsid w:val="001D6933"/>
    <w:rsid w:val="001D775F"/>
    <w:rsid w:val="001E0B70"/>
    <w:rsid w:val="001E153A"/>
    <w:rsid w:val="001E35E9"/>
    <w:rsid w:val="001E4212"/>
    <w:rsid w:val="001E4543"/>
    <w:rsid w:val="001E631E"/>
    <w:rsid w:val="001E6837"/>
    <w:rsid w:val="001F0355"/>
    <w:rsid w:val="001F0C4E"/>
    <w:rsid w:val="001F0F7B"/>
    <w:rsid w:val="001F2854"/>
    <w:rsid w:val="001F2AA5"/>
    <w:rsid w:val="001F2E34"/>
    <w:rsid w:val="001F40E5"/>
    <w:rsid w:val="001F43E8"/>
    <w:rsid w:val="001F47FE"/>
    <w:rsid w:val="001F5662"/>
    <w:rsid w:val="001F6510"/>
    <w:rsid w:val="001F6BAC"/>
    <w:rsid w:val="001F7765"/>
    <w:rsid w:val="001F77AE"/>
    <w:rsid w:val="001F7EC2"/>
    <w:rsid w:val="0020148B"/>
    <w:rsid w:val="00201889"/>
    <w:rsid w:val="002031D7"/>
    <w:rsid w:val="0020358B"/>
    <w:rsid w:val="00204912"/>
    <w:rsid w:val="00204CA8"/>
    <w:rsid w:val="00204F7C"/>
    <w:rsid w:val="00206809"/>
    <w:rsid w:val="002073BE"/>
    <w:rsid w:val="00207DFB"/>
    <w:rsid w:val="00210EE1"/>
    <w:rsid w:val="002111D3"/>
    <w:rsid w:val="002113D4"/>
    <w:rsid w:val="002127F3"/>
    <w:rsid w:val="00212B2B"/>
    <w:rsid w:val="002147AA"/>
    <w:rsid w:val="00214E7F"/>
    <w:rsid w:val="002153E4"/>
    <w:rsid w:val="00215607"/>
    <w:rsid w:val="00215984"/>
    <w:rsid w:val="00215E67"/>
    <w:rsid w:val="002169C7"/>
    <w:rsid w:val="00217280"/>
    <w:rsid w:val="002175EF"/>
    <w:rsid w:val="00217686"/>
    <w:rsid w:val="002177E6"/>
    <w:rsid w:val="00220BEC"/>
    <w:rsid w:val="00221400"/>
    <w:rsid w:val="00222339"/>
    <w:rsid w:val="00222727"/>
    <w:rsid w:val="002229A4"/>
    <w:rsid w:val="00222D25"/>
    <w:rsid w:val="002247FD"/>
    <w:rsid w:val="00225BEF"/>
    <w:rsid w:val="00226262"/>
    <w:rsid w:val="002267BF"/>
    <w:rsid w:val="00227BF8"/>
    <w:rsid w:val="00227BFC"/>
    <w:rsid w:val="002304A2"/>
    <w:rsid w:val="00230858"/>
    <w:rsid w:val="00230E3E"/>
    <w:rsid w:val="00231252"/>
    <w:rsid w:val="002323F8"/>
    <w:rsid w:val="00232C41"/>
    <w:rsid w:val="00233458"/>
    <w:rsid w:val="002353D9"/>
    <w:rsid w:val="00236D7E"/>
    <w:rsid w:val="0024066F"/>
    <w:rsid w:val="00242AF8"/>
    <w:rsid w:val="002438B3"/>
    <w:rsid w:val="002447D3"/>
    <w:rsid w:val="00245348"/>
    <w:rsid w:val="002455F6"/>
    <w:rsid w:val="00246963"/>
    <w:rsid w:val="00246A0D"/>
    <w:rsid w:val="00246C05"/>
    <w:rsid w:val="00247D10"/>
    <w:rsid w:val="00250E83"/>
    <w:rsid w:val="00251E4A"/>
    <w:rsid w:val="00252699"/>
    <w:rsid w:val="00252BA4"/>
    <w:rsid w:val="00252C0B"/>
    <w:rsid w:val="00255FE5"/>
    <w:rsid w:val="00260710"/>
    <w:rsid w:val="00260E5C"/>
    <w:rsid w:val="00261EFA"/>
    <w:rsid w:val="0026339A"/>
    <w:rsid w:val="00264CCB"/>
    <w:rsid w:val="00265B39"/>
    <w:rsid w:val="00266344"/>
    <w:rsid w:val="00266B61"/>
    <w:rsid w:val="00266F0C"/>
    <w:rsid w:val="00267199"/>
    <w:rsid w:val="00267F62"/>
    <w:rsid w:val="00270BFA"/>
    <w:rsid w:val="002720C5"/>
    <w:rsid w:val="00272590"/>
    <w:rsid w:val="00272A63"/>
    <w:rsid w:val="002746D1"/>
    <w:rsid w:val="0027479E"/>
    <w:rsid w:val="00274F6A"/>
    <w:rsid w:val="00275457"/>
    <w:rsid w:val="00276E58"/>
    <w:rsid w:val="00277C26"/>
    <w:rsid w:val="00277F7D"/>
    <w:rsid w:val="002815B0"/>
    <w:rsid w:val="0028213A"/>
    <w:rsid w:val="0028457D"/>
    <w:rsid w:val="00284F4A"/>
    <w:rsid w:val="00285264"/>
    <w:rsid w:val="00286821"/>
    <w:rsid w:val="002872EA"/>
    <w:rsid w:val="00290574"/>
    <w:rsid w:val="0029058D"/>
    <w:rsid w:val="00290A50"/>
    <w:rsid w:val="00290C1F"/>
    <w:rsid w:val="00292207"/>
    <w:rsid w:val="00292902"/>
    <w:rsid w:val="00293994"/>
    <w:rsid w:val="002944CE"/>
    <w:rsid w:val="00296941"/>
    <w:rsid w:val="00296A27"/>
    <w:rsid w:val="0029782F"/>
    <w:rsid w:val="002A17B7"/>
    <w:rsid w:val="002A1A80"/>
    <w:rsid w:val="002A2A2A"/>
    <w:rsid w:val="002A2CBD"/>
    <w:rsid w:val="002A3565"/>
    <w:rsid w:val="002A36CA"/>
    <w:rsid w:val="002A41DB"/>
    <w:rsid w:val="002A4A00"/>
    <w:rsid w:val="002A4FF4"/>
    <w:rsid w:val="002A5162"/>
    <w:rsid w:val="002A588B"/>
    <w:rsid w:val="002A67A9"/>
    <w:rsid w:val="002A6A33"/>
    <w:rsid w:val="002A71DE"/>
    <w:rsid w:val="002B0194"/>
    <w:rsid w:val="002B022A"/>
    <w:rsid w:val="002B05A0"/>
    <w:rsid w:val="002B0B4D"/>
    <w:rsid w:val="002B44F7"/>
    <w:rsid w:val="002B54A4"/>
    <w:rsid w:val="002B5772"/>
    <w:rsid w:val="002B5EF7"/>
    <w:rsid w:val="002C0DBC"/>
    <w:rsid w:val="002C3309"/>
    <w:rsid w:val="002C37D5"/>
    <w:rsid w:val="002C4D60"/>
    <w:rsid w:val="002C5F4D"/>
    <w:rsid w:val="002C6541"/>
    <w:rsid w:val="002C6D96"/>
    <w:rsid w:val="002C70A2"/>
    <w:rsid w:val="002C787D"/>
    <w:rsid w:val="002C7F2B"/>
    <w:rsid w:val="002D0442"/>
    <w:rsid w:val="002D0DAC"/>
    <w:rsid w:val="002D1179"/>
    <w:rsid w:val="002D11E4"/>
    <w:rsid w:val="002D26C4"/>
    <w:rsid w:val="002D2923"/>
    <w:rsid w:val="002D2BF9"/>
    <w:rsid w:val="002D3AAF"/>
    <w:rsid w:val="002D40AF"/>
    <w:rsid w:val="002D4582"/>
    <w:rsid w:val="002D4966"/>
    <w:rsid w:val="002D4DEF"/>
    <w:rsid w:val="002D546F"/>
    <w:rsid w:val="002D5847"/>
    <w:rsid w:val="002E0987"/>
    <w:rsid w:val="002E2777"/>
    <w:rsid w:val="002E378C"/>
    <w:rsid w:val="002E4117"/>
    <w:rsid w:val="002E431B"/>
    <w:rsid w:val="002E4CE5"/>
    <w:rsid w:val="002E6617"/>
    <w:rsid w:val="002E694C"/>
    <w:rsid w:val="002E7F83"/>
    <w:rsid w:val="002F0C25"/>
    <w:rsid w:val="002F1179"/>
    <w:rsid w:val="002F150A"/>
    <w:rsid w:val="002F1FA0"/>
    <w:rsid w:val="002F2340"/>
    <w:rsid w:val="002F2C4C"/>
    <w:rsid w:val="002F3520"/>
    <w:rsid w:val="002F43E5"/>
    <w:rsid w:val="002F4C56"/>
    <w:rsid w:val="002F5E2D"/>
    <w:rsid w:val="002F635F"/>
    <w:rsid w:val="002F7A99"/>
    <w:rsid w:val="00300DA2"/>
    <w:rsid w:val="00300DD0"/>
    <w:rsid w:val="00301E72"/>
    <w:rsid w:val="00303DD7"/>
    <w:rsid w:val="0030474B"/>
    <w:rsid w:val="00305C7D"/>
    <w:rsid w:val="0030615A"/>
    <w:rsid w:val="00307065"/>
    <w:rsid w:val="003100D0"/>
    <w:rsid w:val="00310FBF"/>
    <w:rsid w:val="00312B08"/>
    <w:rsid w:val="00312C23"/>
    <w:rsid w:val="00313510"/>
    <w:rsid w:val="00313DCD"/>
    <w:rsid w:val="003146A7"/>
    <w:rsid w:val="00314A40"/>
    <w:rsid w:val="0031564E"/>
    <w:rsid w:val="00317AE8"/>
    <w:rsid w:val="00321A09"/>
    <w:rsid w:val="00321A22"/>
    <w:rsid w:val="00321BD1"/>
    <w:rsid w:val="00324155"/>
    <w:rsid w:val="003241DB"/>
    <w:rsid w:val="003246CE"/>
    <w:rsid w:val="00325F07"/>
    <w:rsid w:val="003267A4"/>
    <w:rsid w:val="003273E3"/>
    <w:rsid w:val="003306A6"/>
    <w:rsid w:val="00330C59"/>
    <w:rsid w:val="00330F11"/>
    <w:rsid w:val="003314D7"/>
    <w:rsid w:val="003318ED"/>
    <w:rsid w:val="00331C2A"/>
    <w:rsid w:val="00331F89"/>
    <w:rsid w:val="0033443C"/>
    <w:rsid w:val="00334550"/>
    <w:rsid w:val="003345AE"/>
    <w:rsid w:val="00334DA8"/>
    <w:rsid w:val="003351B7"/>
    <w:rsid w:val="0033522E"/>
    <w:rsid w:val="00335A50"/>
    <w:rsid w:val="00335A83"/>
    <w:rsid w:val="00336E06"/>
    <w:rsid w:val="0033799B"/>
    <w:rsid w:val="0034181C"/>
    <w:rsid w:val="00342F6C"/>
    <w:rsid w:val="003430A4"/>
    <w:rsid w:val="0034353B"/>
    <w:rsid w:val="00344655"/>
    <w:rsid w:val="003448E5"/>
    <w:rsid w:val="00344DDF"/>
    <w:rsid w:val="0034549D"/>
    <w:rsid w:val="003457E1"/>
    <w:rsid w:val="00347150"/>
    <w:rsid w:val="00347AD1"/>
    <w:rsid w:val="00347FDD"/>
    <w:rsid w:val="00350E75"/>
    <w:rsid w:val="003513DE"/>
    <w:rsid w:val="00352068"/>
    <w:rsid w:val="0035357A"/>
    <w:rsid w:val="00353863"/>
    <w:rsid w:val="00354497"/>
    <w:rsid w:val="00354B78"/>
    <w:rsid w:val="00355459"/>
    <w:rsid w:val="0035684D"/>
    <w:rsid w:val="00357C78"/>
    <w:rsid w:val="00360B99"/>
    <w:rsid w:val="00360F70"/>
    <w:rsid w:val="0036141C"/>
    <w:rsid w:val="00363525"/>
    <w:rsid w:val="00363C5F"/>
    <w:rsid w:val="00364AD5"/>
    <w:rsid w:val="00365039"/>
    <w:rsid w:val="00365EAB"/>
    <w:rsid w:val="003675C7"/>
    <w:rsid w:val="00370155"/>
    <w:rsid w:val="003704DC"/>
    <w:rsid w:val="00370519"/>
    <w:rsid w:val="00372E98"/>
    <w:rsid w:val="00374082"/>
    <w:rsid w:val="00374230"/>
    <w:rsid w:val="00374761"/>
    <w:rsid w:val="003754C0"/>
    <w:rsid w:val="00376563"/>
    <w:rsid w:val="00377306"/>
    <w:rsid w:val="00380346"/>
    <w:rsid w:val="00380A70"/>
    <w:rsid w:val="00380E51"/>
    <w:rsid w:val="003813AB"/>
    <w:rsid w:val="003837F1"/>
    <w:rsid w:val="00384692"/>
    <w:rsid w:val="0038497E"/>
    <w:rsid w:val="00384D1D"/>
    <w:rsid w:val="0038558F"/>
    <w:rsid w:val="00386412"/>
    <w:rsid w:val="00386BD0"/>
    <w:rsid w:val="00386C1D"/>
    <w:rsid w:val="00387091"/>
    <w:rsid w:val="00390124"/>
    <w:rsid w:val="00393762"/>
    <w:rsid w:val="00393C70"/>
    <w:rsid w:val="0039475A"/>
    <w:rsid w:val="003947E0"/>
    <w:rsid w:val="0039495E"/>
    <w:rsid w:val="00395281"/>
    <w:rsid w:val="00397058"/>
    <w:rsid w:val="003979E0"/>
    <w:rsid w:val="003A105A"/>
    <w:rsid w:val="003A2120"/>
    <w:rsid w:val="003A2867"/>
    <w:rsid w:val="003A28DE"/>
    <w:rsid w:val="003A307A"/>
    <w:rsid w:val="003A3453"/>
    <w:rsid w:val="003A3BA4"/>
    <w:rsid w:val="003A4605"/>
    <w:rsid w:val="003A4B97"/>
    <w:rsid w:val="003A52C6"/>
    <w:rsid w:val="003A55AE"/>
    <w:rsid w:val="003A6298"/>
    <w:rsid w:val="003A66E2"/>
    <w:rsid w:val="003A6ACB"/>
    <w:rsid w:val="003B0ED2"/>
    <w:rsid w:val="003B5B50"/>
    <w:rsid w:val="003B6072"/>
    <w:rsid w:val="003C0A4D"/>
    <w:rsid w:val="003C0CFE"/>
    <w:rsid w:val="003C3419"/>
    <w:rsid w:val="003C3F2F"/>
    <w:rsid w:val="003C460B"/>
    <w:rsid w:val="003C4D7D"/>
    <w:rsid w:val="003C7180"/>
    <w:rsid w:val="003C7408"/>
    <w:rsid w:val="003D1437"/>
    <w:rsid w:val="003D1A20"/>
    <w:rsid w:val="003D1DDA"/>
    <w:rsid w:val="003D1EF8"/>
    <w:rsid w:val="003D28E0"/>
    <w:rsid w:val="003D2BCF"/>
    <w:rsid w:val="003D30AE"/>
    <w:rsid w:val="003D3944"/>
    <w:rsid w:val="003D4416"/>
    <w:rsid w:val="003D44C5"/>
    <w:rsid w:val="003D56CA"/>
    <w:rsid w:val="003D6D3B"/>
    <w:rsid w:val="003D6EA5"/>
    <w:rsid w:val="003D777C"/>
    <w:rsid w:val="003D7E89"/>
    <w:rsid w:val="003E01D1"/>
    <w:rsid w:val="003E0DE0"/>
    <w:rsid w:val="003E15DA"/>
    <w:rsid w:val="003E1757"/>
    <w:rsid w:val="003E19B8"/>
    <w:rsid w:val="003E21C3"/>
    <w:rsid w:val="003E2268"/>
    <w:rsid w:val="003E227D"/>
    <w:rsid w:val="003E22C6"/>
    <w:rsid w:val="003E22F1"/>
    <w:rsid w:val="003E22F2"/>
    <w:rsid w:val="003E2426"/>
    <w:rsid w:val="003E676B"/>
    <w:rsid w:val="003E7F22"/>
    <w:rsid w:val="003F0197"/>
    <w:rsid w:val="003F0CE3"/>
    <w:rsid w:val="003F12E5"/>
    <w:rsid w:val="003F626C"/>
    <w:rsid w:val="003F794A"/>
    <w:rsid w:val="004007AB"/>
    <w:rsid w:val="00400F18"/>
    <w:rsid w:val="004027C5"/>
    <w:rsid w:val="00403185"/>
    <w:rsid w:val="00404DEE"/>
    <w:rsid w:val="00405642"/>
    <w:rsid w:val="00405A1D"/>
    <w:rsid w:val="00405EE5"/>
    <w:rsid w:val="00407BE2"/>
    <w:rsid w:val="004109DA"/>
    <w:rsid w:val="00410AB6"/>
    <w:rsid w:val="00413624"/>
    <w:rsid w:val="0041378B"/>
    <w:rsid w:val="004140C1"/>
    <w:rsid w:val="00415FB8"/>
    <w:rsid w:val="00416109"/>
    <w:rsid w:val="00416309"/>
    <w:rsid w:val="004166F2"/>
    <w:rsid w:val="004175DB"/>
    <w:rsid w:val="00417999"/>
    <w:rsid w:val="00421A3A"/>
    <w:rsid w:val="00421D2F"/>
    <w:rsid w:val="004225B4"/>
    <w:rsid w:val="00422DB9"/>
    <w:rsid w:val="0042380E"/>
    <w:rsid w:val="00423905"/>
    <w:rsid w:val="004244DD"/>
    <w:rsid w:val="00424550"/>
    <w:rsid w:val="00425367"/>
    <w:rsid w:val="00425AB2"/>
    <w:rsid w:val="004262BA"/>
    <w:rsid w:val="004262F2"/>
    <w:rsid w:val="00426436"/>
    <w:rsid w:val="00427087"/>
    <w:rsid w:val="00430EEB"/>
    <w:rsid w:val="00431256"/>
    <w:rsid w:val="004318EC"/>
    <w:rsid w:val="00432755"/>
    <w:rsid w:val="00432DA8"/>
    <w:rsid w:val="00433228"/>
    <w:rsid w:val="0043476A"/>
    <w:rsid w:val="00436745"/>
    <w:rsid w:val="004369F0"/>
    <w:rsid w:val="004408BB"/>
    <w:rsid w:val="00440C43"/>
    <w:rsid w:val="00441AC9"/>
    <w:rsid w:val="00441CF9"/>
    <w:rsid w:val="0044282C"/>
    <w:rsid w:val="00443ECC"/>
    <w:rsid w:val="00446AEA"/>
    <w:rsid w:val="00446E03"/>
    <w:rsid w:val="00450448"/>
    <w:rsid w:val="0045066C"/>
    <w:rsid w:val="00450771"/>
    <w:rsid w:val="00451BE6"/>
    <w:rsid w:val="004531F9"/>
    <w:rsid w:val="00454E66"/>
    <w:rsid w:val="00456A43"/>
    <w:rsid w:val="004579A1"/>
    <w:rsid w:val="00461FDD"/>
    <w:rsid w:val="0046289D"/>
    <w:rsid w:val="00463627"/>
    <w:rsid w:val="004640DA"/>
    <w:rsid w:val="00464894"/>
    <w:rsid w:val="0046497E"/>
    <w:rsid w:val="004659DB"/>
    <w:rsid w:val="00465A0D"/>
    <w:rsid w:val="0046655E"/>
    <w:rsid w:val="0046686C"/>
    <w:rsid w:val="00466CAF"/>
    <w:rsid w:val="00466E3C"/>
    <w:rsid w:val="004676F7"/>
    <w:rsid w:val="00467716"/>
    <w:rsid w:val="00467A58"/>
    <w:rsid w:val="0047085C"/>
    <w:rsid w:val="00472040"/>
    <w:rsid w:val="004730E6"/>
    <w:rsid w:val="00473A3C"/>
    <w:rsid w:val="00473B0A"/>
    <w:rsid w:val="00474E5C"/>
    <w:rsid w:val="00477728"/>
    <w:rsid w:val="0048084F"/>
    <w:rsid w:val="00480EEF"/>
    <w:rsid w:val="00481134"/>
    <w:rsid w:val="004827A5"/>
    <w:rsid w:val="0048332F"/>
    <w:rsid w:val="00483464"/>
    <w:rsid w:val="004849DE"/>
    <w:rsid w:val="0048625B"/>
    <w:rsid w:val="00486C4C"/>
    <w:rsid w:val="004879AE"/>
    <w:rsid w:val="00490A28"/>
    <w:rsid w:val="00491226"/>
    <w:rsid w:val="00491AEF"/>
    <w:rsid w:val="004922D7"/>
    <w:rsid w:val="004927B5"/>
    <w:rsid w:val="0049293D"/>
    <w:rsid w:val="00493167"/>
    <w:rsid w:val="0049356A"/>
    <w:rsid w:val="00493C23"/>
    <w:rsid w:val="00494968"/>
    <w:rsid w:val="00494FF3"/>
    <w:rsid w:val="00494FF4"/>
    <w:rsid w:val="0049691B"/>
    <w:rsid w:val="004976EA"/>
    <w:rsid w:val="00497A43"/>
    <w:rsid w:val="00497B42"/>
    <w:rsid w:val="004A0100"/>
    <w:rsid w:val="004A0E18"/>
    <w:rsid w:val="004A1394"/>
    <w:rsid w:val="004A170E"/>
    <w:rsid w:val="004A2008"/>
    <w:rsid w:val="004A2553"/>
    <w:rsid w:val="004A2685"/>
    <w:rsid w:val="004A3422"/>
    <w:rsid w:val="004A39CA"/>
    <w:rsid w:val="004A5B7E"/>
    <w:rsid w:val="004A5DF6"/>
    <w:rsid w:val="004A7151"/>
    <w:rsid w:val="004B03EC"/>
    <w:rsid w:val="004B103F"/>
    <w:rsid w:val="004B1CD7"/>
    <w:rsid w:val="004B24A2"/>
    <w:rsid w:val="004B25FF"/>
    <w:rsid w:val="004B27A3"/>
    <w:rsid w:val="004B326F"/>
    <w:rsid w:val="004B3B09"/>
    <w:rsid w:val="004B46B2"/>
    <w:rsid w:val="004B58B0"/>
    <w:rsid w:val="004B6D45"/>
    <w:rsid w:val="004B6D61"/>
    <w:rsid w:val="004B7D52"/>
    <w:rsid w:val="004C0634"/>
    <w:rsid w:val="004C0E8F"/>
    <w:rsid w:val="004C219B"/>
    <w:rsid w:val="004C27AE"/>
    <w:rsid w:val="004C4827"/>
    <w:rsid w:val="004C4ECD"/>
    <w:rsid w:val="004C7E5E"/>
    <w:rsid w:val="004D0076"/>
    <w:rsid w:val="004D0BE5"/>
    <w:rsid w:val="004D0E3D"/>
    <w:rsid w:val="004D1140"/>
    <w:rsid w:val="004D18E6"/>
    <w:rsid w:val="004D2C86"/>
    <w:rsid w:val="004D35AA"/>
    <w:rsid w:val="004D587E"/>
    <w:rsid w:val="004D6CF8"/>
    <w:rsid w:val="004E04AC"/>
    <w:rsid w:val="004E1EDA"/>
    <w:rsid w:val="004E27F8"/>
    <w:rsid w:val="004E3AFF"/>
    <w:rsid w:val="004E41A4"/>
    <w:rsid w:val="004E4A8B"/>
    <w:rsid w:val="004E61E5"/>
    <w:rsid w:val="004E6A0A"/>
    <w:rsid w:val="004E6FC9"/>
    <w:rsid w:val="004E70FD"/>
    <w:rsid w:val="004E7C06"/>
    <w:rsid w:val="004F0280"/>
    <w:rsid w:val="004F0BA1"/>
    <w:rsid w:val="004F1AAE"/>
    <w:rsid w:val="004F1E2D"/>
    <w:rsid w:val="004F3C42"/>
    <w:rsid w:val="004F5F6C"/>
    <w:rsid w:val="004F5FED"/>
    <w:rsid w:val="004F78ED"/>
    <w:rsid w:val="005001AC"/>
    <w:rsid w:val="00501E74"/>
    <w:rsid w:val="005026E0"/>
    <w:rsid w:val="00503A7A"/>
    <w:rsid w:val="005041E0"/>
    <w:rsid w:val="00504281"/>
    <w:rsid w:val="0050481D"/>
    <w:rsid w:val="00505DA9"/>
    <w:rsid w:val="0050606A"/>
    <w:rsid w:val="0050695C"/>
    <w:rsid w:val="00506EF1"/>
    <w:rsid w:val="00507948"/>
    <w:rsid w:val="00510BFC"/>
    <w:rsid w:val="00510C7C"/>
    <w:rsid w:val="00510D86"/>
    <w:rsid w:val="005120E8"/>
    <w:rsid w:val="005121D1"/>
    <w:rsid w:val="00512FCC"/>
    <w:rsid w:val="005137CE"/>
    <w:rsid w:val="00513D9E"/>
    <w:rsid w:val="005148D2"/>
    <w:rsid w:val="00515482"/>
    <w:rsid w:val="00515578"/>
    <w:rsid w:val="0051695A"/>
    <w:rsid w:val="005172EC"/>
    <w:rsid w:val="00521D5C"/>
    <w:rsid w:val="00522AFD"/>
    <w:rsid w:val="00523A5E"/>
    <w:rsid w:val="005248C8"/>
    <w:rsid w:val="00524BAB"/>
    <w:rsid w:val="005264CB"/>
    <w:rsid w:val="00527C92"/>
    <w:rsid w:val="00527D90"/>
    <w:rsid w:val="00530694"/>
    <w:rsid w:val="00530DD3"/>
    <w:rsid w:val="00531E11"/>
    <w:rsid w:val="005321D4"/>
    <w:rsid w:val="00533001"/>
    <w:rsid w:val="005331E8"/>
    <w:rsid w:val="00533369"/>
    <w:rsid w:val="00533A39"/>
    <w:rsid w:val="00533CA8"/>
    <w:rsid w:val="00534FC8"/>
    <w:rsid w:val="0053556A"/>
    <w:rsid w:val="005362AD"/>
    <w:rsid w:val="00536773"/>
    <w:rsid w:val="005373E6"/>
    <w:rsid w:val="00537E46"/>
    <w:rsid w:val="005400B1"/>
    <w:rsid w:val="0054060E"/>
    <w:rsid w:val="005406BB"/>
    <w:rsid w:val="00540803"/>
    <w:rsid w:val="00540881"/>
    <w:rsid w:val="00540933"/>
    <w:rsid w:val="00541BF4"/>
    <w:rsid w:val="005423E4"/>
    <w:rsid w:val="00542BB3"/>
    <w:rsid w:val="0054385B"/>
    <w:rsid w:val="00543C50"/>
    <w:rsid w:val="00544474"/>
    <w:rsid w:val="00544ADE"/>
    <w:rsid w:val="00545538"/>
    <w:rsid w:val="00545D9A"/>
    <w:rsid w:val="00550113"/>
    <w:rsid w:val="0055205E"/>
    <w:rsid w:val="005526C1"/>
    <w:rsid w:val="00553CBC"/>
    <w:rsid w:val="00557224"/>
    <w:rsid w:val="005574A5"/>
    <w:rsid w:val="00560798"/>
    <w:rsid w:val="00560A40"/>
    <w:rsid w:val="0056135B"/>
    <w:rsid w:val="00561398"/>
    <w:rsid w:val="00562671"/>
    <w:rsid w:val="00563938"/>
    <w:rsid w:val="00566329"/>
    <w:rsid w:val="00570524"/>
    <w:rsid w:val="00570F66"/>
    <w:rsid w:val="005713E7"/>
    <w:rsid w:val="0057256E"/>
    <w:rsid w:val="00572D27"/>
    <w:rsid w:val="00573325"/>
    <w:rsid w:val="00573E77"/>
    <w:rsid w:val="00574014"/>
    <w:rsid w:val="0057424B"/>
    <w:rsid w:val="005743BB"/>
    <w:rsid w:val="00574942"/>
    <w:rsid w:val="005775DB"/>
    <w:rsid w:val="00577DBB"/>
    <w:rsid w:val="00577EE7"/>
    <w:rsid w:val="00580978"/>
    <w:rsid w:val="005839D2"/>
    <w:rsid w:val="005849B2"/>
    <w:rsid w:val="005850A9"/>
    <w:rsid w:val="005850D6"/>
    <w:rsid w:val="00585B94"/>
    <w:rsid w:val="00585BF8"/>
    <w:rsid w:val="005861FC"/>
    <w:rsid w:val="0058713C"/>
    <w:rsid w:val="00587FAA"/>
    <w:rsid w:val="005908A9"/>
    <w:rsid w:val="005908CE"/>
    <w:rsid w:val="005908FB"/>
    <w:rsid w:val="00590D03"/>
    <w:rsid w:val="00590F78"/>
    <w:rsid w:val="005919ED"/>
    <w:rsid w:val="00594901"/>
    <w:rsid w:val="00594BDB"/>
    <w:rsid w:val="005960A2"/>
    <w:rsid w:val="00596A7D"/>
    <w:rsid w:val="00596AE8"/>
    <w:rsid w:val="00596E24"/>
    <w:rsid w:val="005970A5"/>
    <w:rsid w:val="0059710D"/>
    <w:rsid w:val="005977C0"/>
    <w:rsid w:val="00597FFB"/>
    <w:rsid w:val="005A0725"/>
    <w:rsid w:val="005A2917"/>
    <w:rsid w:val="005A320D"/>
    <w:rsid w:val="005A53F9"/>
    <w:rsid w:val="005A65A8"/>
    <w:rsid w:val="005A7085"/>
    <w:rsid w:val="005A7E28"/>
    <w:rsid w:val="005B258B"/>
    <w:rsid w:val="005B2B0B"/>
    <w:rsid w:val="005B337D"/>
    <w:rsid w:val="005B33DD"/>
    <w:rsid w:val="005B3A84"/>
    <w:rsid w:val="005B4C93"/>
    <w:rsid w:val="005B50B1"/>
    <w:rsid w:val="005B5835"/>
    <w:rsid w:val="005B58F2"/>
    <w:rsid w:val="005B5F28"/>
    <w:rsid w:val="005B641D"/>
    <w:rsid w:val="005B6618"/>
    <w:rsid w:val="005B6BF6"/>
    <w:rsid w:val="005B770E"/>
    <w:rsid w:val="005B7D74"/>
    <w:rsid w:val="005C0B91"/>
    <w:rsid w:val="005C0CAD"/>
    <w:rsid w:val="005C11F6"/>
    <w:rsid w:val="005C2DCB"/>
    <w:rsid w:val="005C33AE"/>
    <w:rsid w:val="005C3B87"/>
    <w:rsid w:val="005C4860"/>
    <w:rsid w:val="005C59CE"/>
    <w:rsid w:val="005D0F9B"/>
    <w:rsid w:val="005D17ED"/>
    <w:rsid w:val="005D22BB"/>
    <w:rsid w:val="005D2CE9"/>
    <w:rsid w:val="005D3CA3"/>
    <w:rsid w:val="005D5BAC"/>
    <w:rsid w:val="005D5D3F"/>
    <w:rsid w:val="005D5E94"/>
    <w:rsid w:val="005D72D9"/>
    <w:rsid w:val="005D7700"/>
    <w:rsid w:val="005D7FF2"/>
    <w:rsid w:val="005E10AA"/>
    <w:rsid w:val="005E230E"/>
    <w:rsid w:val="005E3A51"/>
    <w:rsid w:val="005E3B4B"/>
    <w:rsid w:val="005E6254"/>
    <w:rsid w:val="005E7F1C"/>
    <w:rsid w:val="005F007D"/>
    <w:rsid w:val="005F032C"/>
    <w:rsid w:val="005F130E"/>
    <w:rsid w:val="005F2117"/>
    <w:rsid w:val="005F24E7"/>
    <w:rsid w:val="005F3A15"/>
    <w:rsid w:val="005F4653"/>
    <w:rsid w:val="005F4BC6"/>
    <w:rsid w:val="005F5BC7"/>
    <w:rsid w:val="005F69AF"/>
    <w:rsid w:val="005F76A6"/>
    <w:rsid w:val="00601372"/>
    <w:rsid w:val="006027C5"/>
    <w:rsid w:val="00602BEA"/>
    <w:rsid w:val="006038E8"/>
    <w:rsid w:val="00604358"/>
    <w:rsid w:val="00611070"/>
    <w:rsid w:val="00611922"/>
    <w:rsid w:val="00611F76"/>
    <w:rsid w:val="0061295C"/>
    <w:rsid w:val="00614C17"/>
    <w:rsid w:val="00615556"/>
    <w:rsid w:val="006155BF"/>
    <w:rsid w:val="00617564"/>
    <w:rsid w:val="006179A5"/>
    <w:rsid w:val="0062210C"/>
    <w:rsid w:val="00622684"/>
    <w:rsid w:val="00623B42"/>
    <w:rsid w:val="0062441B"/>
    <w:rsid w:val="00626425"/>
    <w:rsid w:val="00630451"/>
    <w:rsid w:val="00630522"/>
    <w:rsid w:val="006309AA"/>
    <w:rsid w:val="00631400"/>
    <w:rsid w:val="006316B6"/>
    <w:rsid w:val="006347A9"/>
    <w:rsid w:val="00636168"/>
    <w:rsid w:val="006401C2"/>
    <w:rsid w:val="00640E04"/>
    <w:rsid w:val="00641757"/>
    <w:rsid w:val="006417D0"/>
    <w:rsid w:val="006418AA"/>
    <w:rsid w:val="00641BD7"/>
    <w:rsid w:val="00643554"/>
    <w:rsid w:val="00643C1B"/>
    <w:rsid w:val="00644D59"/>
    <w:rsid w:val="00644DE2"/>
    <w:rsid w:val="00646FA0"/>
    <w:rsid w:val="00650C88"/>
    <w:rsid w:val="00651B76"/>
    <w:rsid w:val="00651D70"/>
    <w:rsid w:val="0065299E"/>
    <w:rsid w:val="006541DA"/>
    <w:rsid w:val="00654874"/>
    <w:rsid w:val="00654A4F"/>
    <w:rsid w:val="006554C1"/>
    <w:rsid w:val="0066050B"/>
    <w:rsid w:val="00660DAA"/>
    <w:rsid w:val="00661184"/>
    <w:rsid w:val="00661398"/>
    <w:rsid w:val="0066168B"/>
    <w:rsid w:val="006618E1"/>
    <w:rsid w:val="00662603"/>
    <w:rsid w:val="006643F4"/>
    <w:rsid w:val="00666114"/>
    <w:rsid w:val="00666AE5"/>
    <w:rsid w:val="00666F5D"/>
    <w:rsid w:val="006701F5"/>
    <w:rsid w:val="0067052B"/>
    <w:rsid w:val="00670D80"/>
    <w:rsid w:val="00672CD5"/>
    <w:rsid w:val="00673B1D"/>
    <w:rsid w:val="00674655"/>
    <w:rsid w:val="00674D97"/>
    <w:rsid w:val="00675C13"/>
    <w:rsid w:val="0067751E"/>
    <w:rsid w:val="00680F4F"/>
    <w:rsid w:val="00681BCA"/>
    <w:rsid w:val="00682CC0"/>
    <w:rsid w:val="00683E8D"/>
    <w:rsid w:val="00683F60"/>
    <w:rsid w:val="00684CE2"/>
    <w:rsid w:val="00684EA5"/>
    <w:rsid w:val="0068550C"/>
    <w:rsid w:val="0068686A"/>
    <w:rsid w:val="006903FE"/>
    <w:rsid w:val="00690544"/>
    <w:rsid w:val="006908BC"/>
    <w:rsid w:val="0069109F"/>
    <w:rsid w:val="00691351"/>
    <w:rsid w:val="0069278E"/>
    <w:rsid w:val="00692A18"/>
    <w:rsid w:val="006942F7"/>
    <w:rsid w:val="006956AA"/>
    <w:rsid w:val="0069721E"/>
    <w:rsid w:val="00697458"/>
    <w:rsid w:val="006A09A6"/>
    <w:rsid w:val="006A0A3D"/>
    <w:rsid w:val="006A1585"/>
    <w:rsid w:val="006A1C0D"/>
    <w:rsid w:val="006A4C20"/>
    <w:rsid w:val="006A56CB"/>
    <w:rsid w:val="006A571D"/>
    <w:rsid w:val="006A63AC"/>
    <w:rsid w:val="006A79C4"/>
    <w:rsid w:val="006B0011"/>
    <w:rsid w:val="006B01CA"/>
    <w:rsid w:val="006B2282"/>
    <w:rsid w:val="006B3776"/>
    <w:rsid w:val="006B3EE0"/>
    <w:rsid w:val="006B468E"/>
    <w:rsid w:val="006C0275"/>
    <w:rsid w:val="006C28D5"/>
    <w:rsid w:val="006C38F5"/>
    <w:rsid w:val="006C3DD1"/>
    <w:rsid w:val="006C4323"/>
    <w:rsid w:val="006C519A"/>
    <w:rsid w:val="006C5C7B"/>
    <w:rsid w:val="006C5FEA"/>
    <w:rsid w:val="006C71DC"/>
    <w:rsid w:val="006C7810"/>
    <w:rsid w:val="006C7CFA"/>
    <w:rsid w:val="006D29DE"/>
    <w:rsid w:val="006D2FE7"/>
    <w:rsid w:val="006D3A68"/>
    <w:rsid w:val="006D3ECB"/>
    <w:rsid w:val="006D5F06"/>
    <w:rsid w:val="006D6866"/>
    <w:rsid w:val="006D6B22"/>
    <w:rsid w:val="006D7882"/>
    <w:rsid w:val="006D7C87"/>
    <w:rsid w:val="006E0408"/>
    <w:rsid w:val="006E1B75"/>
    <w:rsid w:val="006E1F5D"/>
    <w:rsid w:val="006E44B1"/>
    <w:rsid w:val="006E56CC"/>
    <w:rsid w:val="006E7811"/>
    <w:rsid w:val="006F0512"/>
    <w:rsid w:val="006F1F08"/>
    <w:rsid w:val="006F202F"/>
    <w:rsid w:val="006F211D"/>
    <w:rsid w:val="006F2208"/>
    <w:rsid w:val="006F38E6"/>
    <w:rsid w:val="006F3E77"/>
    <w:rsid w:val="006F4219"/>
    <w:rsid w:val="006F5A87"/>
    <w:rsid w:val="006F5B52"/>
    <w:rsid w:val="006F6A5E"/>
    <w:rsid w:val="006F7811"/>
    <w:rsid w:val="006F7A8C"/>
    <w:rsid w:val="006F7AE0"/>
    <w:rsid w:val="00700421"/>
    <w:rsid w:val="00700F66"/>
    <w:rsid w:val="007011A1"/>
    <w:rsid w:val="00702D58"/>
    <w:rsid w:val="00702F6B"/>
    <w:rsid w:val="00703E59"/>
    <w:rsid w:val="00704C8C"/>
    <w:rsid w:val="0070601F"/>
    <w:rsid w:val="0070691C"/>
    <w:rsid w:val="00706D19"/>
    <w:rsid w:val="007071C9"/>
    <w:rsid w:val="00707C68"/>
    <w:rsid w:val="00707D21"/>
    <w:rsid w:val="00710590"/>
    <w:rsid w:val="00710D07"/>
    <w:rsid w:val="007131A4"/>
    <w:rsid w:val="0071348A"/>
    <w:rsid w:val="007147DC"/>
    <w:rsid w:val="007162AE"/>
    <w:rsid w:val="00716639"/>
    <w:rsid w:val="007176BC"/>
    <w:rsid w:val="00717FD4"/>
    <w:rsid w:val="007215BE"/>
    <w:rsid w:val="0072182A"/>
    <w:rsid w:val="00721D35"/>
    <w:rsid w:val="00722A5E"/>
    <w:rsid w:val="00722A8E"/>
    <w:rsid w:val="0072374D"/>
    <w:rsid w:val="00723DB4"/>
    <w:rsid w:val="007253A1"/>
    <w:rsid w:val="00727067"/>
    <w:rsid w:val="007301C6"/>
    <w:rsid w:val="007311C7"/>
    <w:rsid w:val="00731339"/>
    <w:rsid w:val="0073146C"/>
    <w:rsid w:val="007317AE"/>
    <w:rsid w:val="007324EF"/>
    <w:rsid w:val="00732D4D"/>
    <w:rsid w:val="00733A81"/>
    <w:rsid w:val="00734284"/>
    <w:rsid w:val="007347F2"/>
    <w:rsid w:val="00734FD1"/>
    <w:rsid w:val="007359AD"/>
    <w:rsid w:val="00736F31"/>
    <w:rsid w:val="00740AE1"/>
    <w:rsid w:val="007411BE"/>
    <w:rsid w:val="007415B4"/>
    <w:rsid w:val="00741CFE"/>
    <w:rsid w:val="00744D3B"/>
    <w:rsid w:val="00745B37"/>
    <w:rsid w:val="00746349"/>
    <w:rsid w:val="00747499"/>
    <w:rsid w:val="0074759C"/>
    <w:rsid w:val="0074798F"/>
    <w:rsid w:val="00747EAF"/>
    <w:rsid w:val="0075110C"/>
    <w:rsid w:val="0075160C"/>
    <w:rsid w:val="00751BC8"/>
    <w:rsid w:val="00751CFF"/>
    <w:rsid w:val="00753577"/>
    <w:rsid w:val="00753EEA"/>
    <w:rsid w:val="00754DEC"/>
    <w:rsid w:val="00754ED2"/>
    <w:rsid w:val="00755D3C"/>
    <w:rsid w:val="00755F12"/>
    <w:rsid w:val="00756666"/>
    <w:rsid w:val="00756AD0"/>
    <w:rsid w:val="00756CDF"/>
    <w:rsid w:val="007579F5"/>
    <w:rsid w:val="00757F1B"/>
    <w:rsid w:val="00760125"/>
    <w:rsid w:val="00760609"/>
    <w:rsid w:val="0076088C"/>
    <w:rsid w:val="007608E7"/>
    <w:rsid w:val="00762372"/>
    <w:rsid w:val="00762507"/>
    <w:rsid w:val="007627B6"/>
    <w:rsid w:val="00763804"/>
    <w:rsid w:val="00765988"/>
    <w:rsid w:val="00765B78"/>
    <w:rsid w:val="0076711D"/>
    <w:rsid w:val="00767EC5"/>
    <w:rsid w:val="00770368"/>
    <w:rsid w:val="007716F7"/>
    <w:rsid w:val="00771845"/>
    <w:rsid w:val="007724F8"/>
    <w:rsid w:val="007727AC"/>
    <w:rsid w:val="00773D85"/>
    <w:rsid w:val="007749BE"/>
    <w:rsid w:val="007776D4"/>
    <w:rsid w:val="00777B7C"/>
    <w:rsid w:val="00780351"/>
    <w:rsid w:val="00780611"/>
    <w:rsid w:val="00783776"/>
    <w:rsid w:val="00784185"/>
    <w:rsid w:val="007847D0"/>
    <w:rsid w:val="007850B0"/>
    <w:rsid w:val="0078575D"/>
    <w:rsid w:val="00785788"/>
    <w:rsid w:val="0078674F"/>
    <w:rsid w:val="007867D3"/>
    <w:rsid w:val="00787766"/>
    <w:rsid w:val="00787795"/>
    <w:rsid w:val="00787D53"/>
    <w:rsid w:val="00790516"/>
    <w:rsid w:val="00792541"/>
    <w:rsid w:val="0079255C"/>
    <w:rsid w:val="0079387C"/>
    <w:rsid w:val="00793BD1"/>
    <w:rsid w:val="0079411B"/>
    <w:rsid w:val="00795ACE"/>
    <w:rsid w:val="00795AF2"/>
    <w:rsid w:val="00796593"/>
    <w:rsid w:val="007967C6"/>
    <w:rsid w:val="0079748C"/>
    <w:rsid w:val="007A1E15"/>
    <w:rsid w:val="007A4822"/>
    <w:rsid w:val="007A4F14"/>
    <w:rsid w:val="007A5FC4"/>
    <w:rsid w:val="007A6BBA"/>
    <w:rsid w:val="007A6F87"/>
    <w:rsid w:val="007B1198"/>
    <w:rsid w:val="007B12C5"/>
    <w:rsid w:val="007B1D51"/>
    <w:rsid w:val="007B279B"/>
    <w:rsid w:val="007B2CF6"/>
    <w:rsid w:val="007B2D54"/>
    <w:rsid w:val="007B41F6"/>
    <w:rsid w:val="007B4B9D"/>
    <w:rsid w:val="007B4EF3"/>
    <w:rsid w:val="007B4F36"/>
    <w:rsid w:val="007B5934"/>
    <w:rsid w:val="007B6BD5"/>
    <w:rsid w:val="007B6F98"/>
    <w:rsid w:val="007B7896"/>
    <w:rsid w:val="007C076D"/>
    <w:rsid w:val="007C2BA5"/>
    <w:rsid w:val="007C4786"/>
    <w:rsid w:val="007C4CFF"/>
    <w:rsid w:val="007C5003"/>
    <w:rsid w:val="007C5410"/>
    <w:rsid w:val="007C6173"/>
    <w:rsid w:val="007C6525"/>
    <w:rsid w:val="007C6E34"/>
    <w:rsid w:val="007C7F68"/>
    <w:rsid w:val="007D005B"/>
    <w:rsid w:val="007D1713"/>
    <w:rsid w:val="007D1CC6"/>
    <w:rsid w:val="007D292C"/>
    <w:rsid w:val="007D39D1"/>
    <w:rsid w:val="007D3D81"/>
    <w:rsid w:val="007D4F20"/>
    <w:rsid w:val="007D74CC"/>
    <w:rsid w:val="007D7BC3"/>
    <w:rsid w:val="007E01F0"/>
    <w:rsid w:val="007E13D9"/>
    <w:rsid w:val="007E2637"/>
    <w:rsid w:val="007E2F56"/>
    <w:rsid w:val="007E3267"/>
    <w:rsid w:val="007E3FE7"/>
    <w:rsid w:val="007E44C7"/>
    <w:rsid w:val="007E462E"/>
    <w:rsid w:val="007E51BF"/>
    <w:rsid w:val="007E5625"/>
    <w:rsid w:val="007E62A9"/>
    <w:rsid w:val="007E6E5D"/>
    <w:rsid w:val="007E7E65"/>
    <w:rsid w:val="007E7EF2"/>
    <w:rsid w:val="007E7F81"/>
    <w:rsid w:val="007F12D1"/>
    <w:rsid w:val="007F15BD"/>
    <w:rsid w:val="007F1EBD"/>
    <w:rsid w:val="007F20B0"/>
    <w:rsid w:val="007F2591"/>
    <w:rsid w:val="007F30AE"/>
    <w:rsid w:val="007F337C"/>
    <w:rsid w:val="007F4AED"/>
    <w:rsid w:val="007F4B82"/>
    <w:rsid w:val="007F63B2"/>
    <w:rsid w:val="007F66BC"/>
    <w:rsid w:val="007F760B"/>
    <w:rsid w:val="007F783B"/>
    <w:rsid w:val="0080061E"/>
    <w:rsid w:val="00801337"/>
    <w:rsid w:val="00801A95"/>
    <w:rsid w:val="008032EA"/>
    <w:rsid w:val="00803543"/>
    <w:rsid w:val="008038BF"/>
    <w:rsid w:val="0080457C"/>
    <w:rsid w:val="008056A5"/>
    <w:rsid w:val="00805844"/>
    <w:rsid w:val="00805B77"/>
    <w:rsid w:val="00810458"/>
    <w:rsid w:val="00813D1B"/>
    <w:rsid w:val="00813E34"/>
    <w:rsid w:val="008164E2"/>
    <w:rsid w:val="00817245"/>
    <w:rsid w:val="00821E40"/>
    <w:rsid w:val="00825D3A"/>
    <w:rsid w:val="00826BF7"/>
    <w:rsid w:val="00827C19"/>
    <w:rsid w:val="00830192"/>
    <w:rsid w:val="0083089B"/>
    <w:rsid w:val="00831CD6"/>
    <w:rsid w:val="00833749"/>
    <w:rsid w:val="00834494"/>
    <w:rsid w:val="008352F9"/>
    <w:rsid w:val="00836F5B"/>
    <w:rsid w:val="00837731"/>
    <w:rsid w:val="00837E47"/>
    <w:rsid w:val="008405F1"/>
    <w:rsid w:val="00840D75"/>
    <w:rsid w:val="008410AD"/>
    <w:rsid w:val="008415B9"/>
    <w:rsid w:val="0084260F"/>
    <w:rsid w:val="00845E80"/>
    <w:rsid w:val="008470B6"/>
    <w:rsid w:val="008471B0"/>
    <w:rsid w:val="0084758F"/>
    <w:rsid w:val="0084761D"/>
    <w:rsid w:val="00847E93"/>
    <w:rsid w:val="00850AEB"/>
    <w:rsid w:val="00850E71"/>
    <w:rsid w:val="0085191A"/>
    <w:rsid w:val="008526F6"/>
    <w:rsid w:val="008535B2"/>
    <w:rsid w:val="00853DE7"/>
    <w:rsid w:val="00855422"/>
    <w:rsid w:val="0085621F"/>
    <w:rsid w:val="00856225"/>
    <w:rsid w:val="008570F6"/>
    <w:rsid w:val="00857CAB"/>
    <w:rsid w:val="00861033"/>
    <w:rsid w:val="008611EE"/>
    <w:rsid w:val="008618BA"/>
    <w:rsid w:val="008639EA"/>
    <w:rsid w:val="00863AEC"/>
    <w:rsid w:val="00864B2E"/>
    <w:rsid w:val="0086562D"/>
    <w:rsid w:val="0086787D"/>
    <w:rsid w:val="00867E5E"/>
    <w:rsid w:val="008700B1"/>
    <w:rsid w:val="00872A5D"/>
    <w:rsid w:val="00873B88"/>
    <w:rsid w:val="0087436E"/>
    <w:rsid w:val="008747A7"/>
    <w:rsid w:val="00877D49"/>
    <w:rsid w:val="00881044"/>
    <w:rsid w:val="00883848"/>
    <w:rsid w:val="008847D8"/>
    <w:rsid w:val="00885403"/>
    <w:rsid w:val="00885765"/>
    <w:rsid w:val="0088693A"/>
    <w:rsid w:val="00886BC6"/>
    <w:rsid w:val="00886E8D"/>
    <w:rsid w:val="00887519"/>
    <w:rsid w:val="00887FB5"/>
    <w:rsid w:val="00891D4B"/>
    <w:rsid w:val="0089285A"/>
    <w:rsid w:val="00892C15"/>
    <w:rsid w:val="008935B6"/>
    <w:rsid w:val="008968C2"/>
    <w:rsid w:val="00896916"/>
    <w:rsid w:val="00897768"/>
    <w:rsid w:val="00897800"/>
    <w:rsid w:val="008A00B7"/>
    <w:rsid w:val="008A01C2"/>
    <w:rsid w:val="008A08F0"/>
    <w:rsid w:val="008A2231"/>
    <w:rsid w:val="008A2281"/>
    <w:rsid w:val="008A2A24"/>
    <w:rsid w:val="008A319D"/>
    <w:rsid w:val="008A339C"/>
    <w:rsid w:val="008A3CB6"/>
    <w:rsid w:val="008A4748"/>
    <w:rsid w:val="008A690E"/>
    <w:rsid w:val="008A6D11"/>
    <w:rsid w:val="008B04B3"/>
    <w:rsid w:val="008B4A39"/>
    <w:rsid w:val="008B5B75"/>
    <w:rsid w:val="008B5D55"/>
    <w:rsid w:val="008B6A74"/>
    <w:rsid w:val="008B716F"/>
    <w:rsid w:val="008C1D42"/>
    <w:rsid w:val="008C1EBD"/>
    <w:rsid w:val="008C26F5"/>
    <w:rsid w:val="008C2D0A"/>
    <w:rsid w:val="008C2F5B"/>
    <w:rsid w:val="008C4050"/>
    <w:rsid w:val="008C4166"/>
    <w:rsid w:val="008C5003"/>
    <w:rsid w:val="008C5055"/>
    <w:rsid w:val="008C79F3"/>
    <w:rsid w:val="008C7AA0"/>
    <w:rsid w:val="008D0449"/>
    <w:rsid w:val="008D0886"/>
    <w:rsid w:val="008D1597"/>
    <w:rsid w:val="008D41CD"/>
    <w:rsid w:val="008D4582"/>
    <w:rsid w:val="008D4E7C"/>
    <w:rsid w:val="008D52B1"/>
    <w:rsid w:val="008D595B"/>
    <w:rsid w:val="008D5A7E"/>
    <w:rsid w:val="008D5AE6"/>
    <w:rsid w:val="008D5F45"/>
    <w:rsid w:val="008D695D"/>
    <w:rsid w:val="008D6C34"/>
    <w:rsid w:val="008D6D85"/>
    <w:rsid w:val="008D75FC"/>
    <w:rsid w:val="008E16CF"/>
    <w:rsid w:val="008E35EC"/>
    <w:rsid w:val="008E3FD8"/>
    <w:rsid w:val="008E44DE"/>
    <w:rsid w:val="008E4A9E"/>
    <w:rsid w:val="008E4D2D"/>
    <w:rsid w:val="008E603E"/>
    <w:rsid w:val="008E6CDD"/>
    <w:rsid w:val="008F0A36"/>
    <w:rsid w:val="008F0CA5"/>
    <w:rsid w:val="008F10AE"/>
    <w:rsid w:val="008F14AC"/>
    <w:rsid w:val="008F19AD"/>
    <w:rsid w:val="008F1A3A"/>
    <w:rsid w:val="008F2728"/>
    <w:rsid w:val="008F502A"/>
    <w:rsid w:val="008F50E3"/>
    <w:rsid w:val="008F5AA0"/>
    <w:rsid w:val="008F622A"/>
    <w:rsid w:val="0090039F"/>
    <w:rsid w:val="009006C0"/>
    <w:rsid w:val="00900BA7"/>
    <w:rsid w:val="0090104D"/>
    <w:rsid w:val="00901FD0"/>
    <w:rsid w:val="009024E3"/>
    <w:rsid w:val="00902959"/>
    <w:rsid w:val="00903265"/>
    <w:rsid w:val="00903DC7"/>
    <w:rsid w:val="0090459E"/>
    <w:rsid w:val="009049A3"/>
    <w:rsid w:val="00904D08"/>
    <w:rsid w:val="00905ED6"/>
    <w:rsid w:val="00907BCD"/>
    <w:rsid w:val="00907DE4"/>
    <w:rsid w:val="009101A2"/>
    <w:rsid w:val="009107A0"/>
    <w:rsid w:val="00910D4B"/>
    <w:rsid w:val="009110C1"/>
    <w:rsid w:val="00911644"/>
    <w:rsid w:val="00913381"/>
    <w:rsid w:val="009134AF"/>
    <w:rsid w:val="00913B5D"/>
    <w:rsid w:val="00913E88"/>
    <w:rsid w:val="00914F09"/>
    <w:rsid w:val="00915373"/>
    <w:rsid w:val="00915381"/>
    <w:rsid w:val="00915E51"/>
    <w:rsid w:val="00916288"/>
    <w:rsid w:val="00916851"/>
    <w:rsid w:val="00921093"/>
    <w:rsid w:val="00921CEC"/>
    <w:rsid w:val="00922EC6"/>
    <w:rsid w:val="009239F7"/>
    <w:rsid w:val="00924247"/>
    <w:rsid w:val="00924F65"/>
    <w:rsid w:val="009253F1"/>
    <w:rsid w:val="00925494"/>
    <w:rsid w:val="0092617E"/>
    <w:rsid w:val="00926E55"/>
    <w:rsid w:val="00927352"/>
    <w:rsid w:val="00930EB8"/>
    <w:rsid w:val="00934CC0"/>
    <w:rsid w:val="009361F1"/>
    <w:rsid w:val="009371B3"/>
    <w:rsid w:val="009412F8"/>
    <w:rsid w:val="00941ED7"/>
    <w:rsid w:val="00943331"/>
    <w:rsid w:val="0094419F"/>
    <w:rsid w:val="00945045"/>
    <w:rsid w:val="0094583E"/>
    <w:rsid w:val="009469B8"/>
    <w:rsid w:val="00946D37"/>
    <w:rsid w:val="00946FCC"/>
    <w:rsid w:val="00947927"/>
    <w:rsid w:val="009508FE"/>
    <w:rsid w:val="00950A69"/>
    <w:rsid w:val="00951090"/>
    <w:rsid w:val="0095122B"/>
    <w:rsid w:val="00951306"/>
    <w:rsid w:val="00951B01"/>
    <w:rsid w:val="00951C05"/>
    <w:rsid w:val="00951F67"/>
    <w:rsid w:val="00952EA4"/>
    <w:rsid w:val="00953179"/>
    <w:rsid w:val="009533C8"/>
    <w:rsid w:val="00953B77"/>
    <w:rsid w:val="00953C48"/>
    <w:rsid w:val="00954BBE"/>
    <w:rsid w:val="009552E7"/>
    <w:rsid w:val="00955CC3"/>
    <w:rsid w:val="00957CB2"/>
    <w:rsid w:val="00960C52"/>
    <w:rsid w:val="009618C3"/>
    <w:rsid w:val="009628FA"/>
    <w:rsid w:val="009630A5"/>
    <w:rsid w:val="00964C0C"/>
    <w:rsid w:val="00964E67"/>
    <w:rsid w:val="00965538"/>
    <w:rsid w:val="0096595F"/>
    <w:rsid w:val="00966636"/>
    <w:rsid w:val="00967CE1"/>
    <w:rsid w:val="0097057D"/>
    <w:rsid w:val="00970845"/>
    <w:rsid w:val="00971207"/>
    <w:rsid w:val="0097232C"/>
    <w:rsid w:val="009727C5"/>
    <w:rsid w:val="00972A8B"/>
    <w:rsid w:val="0097338F"/>
    <w:rsid w:val="00973441"/>
    <w:rsid w:val="00973E97"/>
    <w:rsid w:val="009753AB"/>
    <w:rsid w:val="00975628"/>
    <w:rsid w:val="009758D4"/>
    <w:rsid w:val="00975BC8"/>
    <w:rsid w:val="00975E88"/>
    <w:rsid w:val="00976DB0"/>
    <w:rsid w:val="00977CDB"/>
    <w:rsid w:val="00980211"/>
    <w:rsid w:val="009809AC"/>
    <w:rsid w:val="00982EAE"/>
    <w:rsid w:val="00983358"/>
    <w:rsid w:val="00983BFB"/>
    <w:rsid w:val="00983DE2"/>
    <w:rsid w:val="00983E9A"/>
    <w:rsid w:val="00984345"/>
    <w:rsid w:val="00984606"/>
    <w:rsid w:val="0098533A"/>
    <w:rsid w:val="00985FCE"/>
    <w:rsid w:val="00987FC2"/>
    <w:rsid w:val="00991002"/>
    <w:rsid w:val="00991F3B"/>
    <w:rsid w:val="009920D8"/>
    <w:rsid w:val="00992316"/>
    <w:rsid w:val="00992D88"/>
    <w:rsid w:val="00993F9D"/>
    <w:rsid w:val="0099486C"/>
    <w:rsid w:val="00994BAC"/>
    <w:rsid w:val="00997951"/>
    <w:rsid w:val="00997E01"/>
    <w:rsid w:val="00997E26"/>
    <w:rsid w:val="009A2158"/>
    <w:rsid w:val="009A30F0"/>
    <w:rsid w:val="009A3BA5"/>
    <w:rsid w:val="009A3C2E"/>
    <w:rsid w:val="009A4D5D"/>
    <w:rsid w:val="009A5561"/>
    <w:rsid w:val="009A7247"/>
    <w:rsid w:val="009A7DE0"/>
    <w:rsid w:val="009B144A"/>
    <w:rsid w:val="009B144E"/>
    <w:rsid w:val="009B1AA3"/>
    <w:rsid w:val="009B2762"/>
    <w:rsid w:val="009B29AB"/>
    <w:rsid w:val="009B3036"/>
    <w:rsid w:val="009B3151"/>
    <w:rsid w:val="009B340A"/>
    <w:rsid w:val="009B4DCC"/>
    <w:rsid w:val="009B50AE"/>
    <w:rsid w:val="009B58E6"/>
    <w:rsid w:val="009B6989"/>
    <w:rsid w:val="009C0E94"/>
    <w:rsid w:val="009C163C"/>
    <w:rsid w:val="009C2026"/>
    <w:rsid w:val="009C45DC"/>
    <w:rsid w:val="009C4D74"/>
    <w:rsid w:val="009C542C"/>
    <w:rsid w:val="009C677C"/>
    <w:rsid w:val="009C6DA1"/>
    <w:rsid w:val="009C6ED2"/>
    <w:rsid w:val="009D04A5"/>
    <w:rsid w:val="009D0DC5"/>
    <w:rsid w:val="009D0F3D"/>
    <w:rsid w:val="009D1669"/>
    <w:rsid w:val="009D1966"/>
    <w:rsid w:val="009D2491"/>
    <w:rsid w:val="009D27F1"/>
    <w:rsid w:val="009D28DE"/>
    <w:rsid w:val="009D2E7A"/>
    <w:rsid w:val="009D359D"/>
    <w:rsid w:val="009D5E2C"/>
    <w:rsid w:val="009D6F45"/>
    <w:rsid w:val="009D787A"/>
    <w:rsid w:val="009D7D2F"/>
    <w:rsid w:val="009E0236"/>
    <w:rsid w:val="009E0E31"/>
    <w:rsid w:val="009E0FCC"/>
    <w:rsid w:val="009E18CF"/>
    <w:rsid w:val="009E1F2C"/>
    <w:rsid w:val="009E2B6B"/>
    <w:rsid w:val="009E2E43"/>
    <w:rsid w:val="009E50B0"/>
    <w:rsid w:val="009F07C7"/>
    <w:rsid w:val="009F2273"/>
    <w:rsid w:val="009F3276"/>
    <w:rsid w:val="009F3631"/>
    <w:rsid w:val="009F5D1D"/>
    <w:rsid w:val="009F68CC"/>
    <w:rsid w:val="00A005D7"/>
    <w:rsid w:val="00A009FB"/>
    <w:rsid w:val="00A00A43"/>
    <w:rsid w:val="00A00D89"/>
    <w:rsid w:val="00A01AEE"/>
    <w:rsid w:val="00A02AEA"/>
    <w:rsid w:val="00A03295"/>
    <w:rsid w:val="00A05352"/>
    <w:rsid w:val="00A0542A"/>
    <w:rsid w:val="00A0687C"/>
    <w:rsid w:val="00A07911"/>
    <w:rsid w:val="00A1044A"/>
    <w:rsid w:val="00A105EA"/>
    <w:rsid w:val="00A10C2E"/>
    <w:rsid w:val="00A121B8"/>
    <w:rsid w:val="00A122FB"/>
    <w:rsid w:val="00A12C7E"/>
    <w:rsid w:val="00A133BB"/>
    <w:rsid w:val="00A13AC5"/>
    <w:rsid w:val="00A1420F"/>
    <w:rsid w:val="00A149A4"/>
    <w:rsid w:val="00A15214"/>
    <w:rsid w:val="00A1590E"/>
    <w:rsid w:val="00A16067"/>
    <w:rsid w:val="00A16902"/>
    <w:rsid w:val="00A1794E"/>
    <w:rsid w:val="00A17D2A"/>
    <w:rsid w:val="00A20738"/>
    <w:rsid w:val="00A20DF8"/>
    <w:rsid w:val="00A21B2B"/>
    <w:rsid w:val="00A225C0"/>
    <w:rsid w:val="00A23A4D"/>
    <w:rsid w:val="00A247A7"/>
    <w:rsid w:val="00A24941"/>
    <w:rsid w:val="00A266AB"/>
    <w:rsid w:val="00A2693B"/>
    <w:rsid w:val="00A27197"/>
    <w:rsid w:val="00A30068"/>
    <w:rsid w:val="00A303D0"/>
    <w:rsid w:val="00A30DC5"/>
    <w:rsid w:val="00A30FC8"/>
    <w:rsid w:val="00A31180"/>
    <w:rsid w:val="00A31477"/>
    <w:rsid w:val="00A341CC"/>
    <w:rsid w:val="00A379D8"/>
    <w:rsid w:val="00A40295"/>
    <w:rsid w:val="00A4047A"/>
    <w:rsid w:val="00A408D7"/>
    <w:rsid w:val="00A40FCA"/>
    <w:rsid w:val="00A4223F"/>
    <w:rsid w:val="00A42398"/>
    <w:rsid w:val="00A4282F"/>
    <w:rsid w:val="00A430FB"/>
    <w:rsid w:val="00A435D8"/>
    <w:rsid w:val="00A44DF1"/>
    <w:rsid w:val="00A45948"/>
    <w:rsid w:val="00A45A27"/>
    <w:rsid w:val="00A46434"/>
    <w:rsid w:val="00A4658F"/>
    <w:rsid w:val="00A46965"/>
    <w:rsid w:val="00A46AB4"/>
    <w:rsid w:val="00A476EE"/>
    <w:rsid w:val="00A47A2A"/>
    <w:rsid w:val="00A47A4B"/>
    <w:rsid w:val="00A47EC8"/>
    <w:rsid w:val="00A50E5C"/>
    <w:rsid w:val="00A53392"/>
    <w:rsid w:val="00A53532"/>
    <w:rsid w:val="00A53707"/>
    <w:rsid w:val="00A538BE"/>
    <w:rsid w:val="00A565C8"/>
    <w:rsid w:val="00A579DE"/>
    <w:rsid w:val="00A6120D"/>
    <w:rsid w:val="00A61E90"/>
    <w:rsid w:val="00A62179"/>
    <w:rsid w:val="00A624F4"/>
    <w:rsid w:val="00A62AED"/>
    <w:rsid w:val="00A650D7"/>
    <w:rsid w:val="00A6541D"/>
    <w:rsid w:val="00A654D8"/>
    <w:rsid w:val="00A67586"/>
    <w:rsid w:val="00A700ED"/>
    <w:rsid w:val="00A72F8C"/>
    <w:rsid w:val="00A73057"/>
    <w:rsid w:val="00A73C65"/>
    <w:rsid w:val="00A73E7A"/>
    <w:rsid w:val="00A7530E"/>
    <w:rsid w:val="00A76E96"/>
    <w:rsid w:val="00A76FA5"/>
    <w:rsid w:val="00A8172E"/>
    <w:rsid w:val="00A819B8"/>
    <w:rsid w:val="00A82C07"/>
    <w:rsid w:val="00A84584"/>
    <w:rsid w:val="00A85D3B"/>
    <w:rsid w:val="00A85DD8"/>
    <w:rsid w:val="00A869DF"/>
    <w:rsid w:val="00A8747A"/>
    <w:rsid w:val="00A905F8"/>
    <w:rsid w:val="00A907D8"/>
    <w:rsid w:val="00A91963"/>
    <w:rsid w:val="00A91C45"/>
    <w:rsid w:val="00A9434A"/>
    <w:rsid w:val="00A94796"/>
    <w:rsid w:val="00A949D0"/>
    <w:rsid w:val="00A94EBD"/>
    <w:rsid w:val="00A94F9C"/>
    <w:rsid w:val="00A96BB1"/>
    <w:rsid w:val="00AA06D8"/>
    <w:rsid w:val="00AA06DD"/>
    <w:rsid w:val="00AA1512"/>
    <w:rsid w:val="00AA560A"/>
    <w:rsid w:val="00AA6633"/>
    <w:rsid w:val="00AA6ED9"/>
    <w:rsid w:val="00AA7176"/>
    <w:rsid w:val="00AA761C"/>
    <w:rsid w:val="00AA7F4F"/>
    <w:rsid w:val="00AB08A4"/>
    <w:rsid w:val="00AB0C8C"/>
    <w:rsid w:val="00AB0E18"/>
    <w:rsid w:val="00AB1062"/>
    <w:rsid w:val="00AB23B5"/>
    <w:rsid w:val="00AB252E"/>
    <w:rsid w:val="00AB2719"/>
    <w:rsid w:val="00AB280F"/>
    <w:rsid w:val="00AB2CF5"/>
    <w:rsid w:val="00AB31F8"/>
    <w:rsid w:val="00AB52BB"/>
    <w:rsid w:val="00AB6AE7"/>
    <w:rsid w:val="00AB6DC7"/>
    <w:rsid w:val="00AB6EAC"/>
    <w:rsid w:val="00AB7223"/>
    <w:rsid w:val="00AC04AB"/>
    <w:rsid w:val="00AC0C28"/>
    <w:rsid w:val="00AC1B39"/>
    <w:rsid w:val="00AC3B9D"/>
    <w:rsid w:val="00AC5507"/>
    <w:rsid w:val="00AC66A3"/>
    <w:rsid w:val="00AC675E"/>
    <w:rsid w:val="00AC686E"/>
    <w:rsid w:val="00AC73CD"/>
    <w:rsid w:val="00AD1FE5"/>
    <w:rsid w:val="00AD2193"/>
    <w:rsid w:val="00AD2741"/>
    <w:rsid w:val="00AD404B"/>
    <w:rsid w:val="00AD46B6"/>
    <w:rsid w:val="00AD50F4"/>
    <w:rsid w:val="00AD526C"/>
    <w:rsid w:val="00AD54E5"/>
    <w:rsid w:val="00AD61B1"/>
    <w:rsid w:val="00AD65B7"/>
    <w:rsid w:val="00AD66BE"/>
    <w:rsid w:val="00AD6B39"/>
    <w:rsid w:val="00AE00EE"/>
    <w:rsid w:val="00AE0303"/>
    <w:rsid w:val="00AE095E"/>
    <w:rsid w:val="00AE09D2"/>
    <w:rsid w:val="00AE29FF"/>
    <w:rsid w:val="00AE33C0"/>
    <w:rsid w:val="00AE3AD5"/>
    <w:rsid w:val="00AE405B"/>
    <w:rsid w:val="00AE4B3E"/>
    <w:rsid w:val="00AE5730"/>
    <w:rsid w:val="00AE61A3"/>
    <w:rsid w:val="00AE6880"/>
    <w:rsid w:val="00AE6DB5"/>
    <w:rsid w:val="00AF0ACE"/>
    <w:rsid w:val="00AF26CD"/>
    <w:rsid w:val="00AF2A84"/>
    <w:rsid w:val="00AF2C86"/>
    <w:rsid w:val="00AF31C7"/>
    <w:rsid w:val="00AF3864"/>
    <w:rsid w:val="00AF3D2D"/>
    <w:rsid w:val="00AF6675"/>
    <w:rsid w:val="00AF67C5"/>
    <w:rsid w:val="00AF6CF4"/>
    <w:rsid w:val="00AF7728"/>
    <w:rsid w:val="00B00048"/>
    <w:rsid w:val="00B00974"/>
    <w:rsid w:val="00B0177A"/>
    <w:rsid w:val="00B0265D"/>
    <w:rsid w:val="00B03D00"/>
    <w:rsid w:val="00B05A9B"/>
    <w:rsid w:val="00B05DFD"/>
    <w:rsid w:val="00B0620F"/>
    <w:rsid w:val="00B06613"/>
    <w:rsid w:val="00B10CAE"/>
    <w:rsid w:val="00B112E8"/>
    <w:rsid w:val="00B11E65"/>
    <w:rsid w:val="00B12082"/>
    <w:rsid w:val="00B127F4"/>
    <w:rsid w:val="00B13023"/>
    <w:rsid w:val="00B130F3"/>
    <w:rsid w:val="00B13C99"/>
    <w:rsid w:val="00B1472D"/>
    <w:rsid w:val="00B1554A"/>
    <w:rsid w:val="00B16EA7"/>
    <w:rsid w:val="00B16ED7"/>
    <w:rsid w:val="00B17B95"/>
    <w:rsid w:val="00B21F00"/>
    <w:rsid w:val="00B22073"/>
    <w:rsid w:val="00B22831"/>
    <w:rsid w:val="00B22E55"/>
    <w:rsid w:val="00B2443C"/>
    <w:rsid w:val="00B278AE"/>
    <w:rsid w:val="00B27F6E"/>
    <w:rsid w:val="00B30257"/>
    <w:rsid w:val="00B30D49"/>
    <w:rsid w:val="00B31E24"/>
    <w:rsid w:val="00B32D45"/>
    <w:rsid w:val="00B33256"/>
    <w:rsid w:val="00B33F21"/>
    <w:rsid w:val="00B35C40"/>
    <w:rsid w:val="00B36815"/>
    <w:rsid w:val="00B407EC"/>
    <w:rsid w:val="00B411A0"/>
    <w:rsid w:val="00B4136D"/>
    <w:rsid w:val="00B42198"/>
    <w:rsid w:val="00B42DCF"/>
    <w:rsid w:val="00B4300B"/>
    <w:rsid w:val="00B43AE9"/>
    <w:rsid w:val="00B45470"/>
    <w:rsid w:val="00B45510"/>
    <w:rsid w:val="00B45764"/>
    <w:rsid w:val="00B46587"/>
    <w:rsid w:val="00B46870"/>
    <w:rsid w:val="00B47601"/>
    <w:rsid w:val="00B479BB"/>
    <w:rsid w:val="00B47D26"/>
    <w:rsid w:val="00B50623"/>
    <w:rsid w:val="00B50A23"/>
    <w:rsid w:val="00B519B1"/>
    <w:rsid w:val="00B51C4D"/>
    <w:rsid w:val="00B52892"/>
    <w:rsid w:val="00B52C1B"/>
    <w:rsid w:val="00B53082"/>
    <w:rsid w:val="00B54E64"/>
    <w:rsid w:val="00B55B3D"/>
    <w:rsid w:val="00B56E6C"/>
    <w:rsid w:val="00B60AF2"/>
    <w:rsid w:val="00B61161"/>
    <w:rsid w:val="00B6196D"/>
    <w:rsid w:val="00B631AC"/>
    <w:rsid w:val="00B63352"/>
    <w:rsid w:val="00B63872"/>
    <w:rsid w:val="00B6496A"/>
    <w:rsid w:val="00B65B55"/>
    <w:rsid w:val="00B66B3F"/>
    <w:rsid w:val="00B67A60"/>
    <w:rsid w:val="00B72F2B"/>
    <w:rsid w:val="00B73364"/>
    <w:rsid w:val="00B73C66"/>
    <w:rsid w:val="00B76860"/>
    <w:rsid w:val="00B76FC1"/>
    <w:rsid w:val="00B77262"/>
    <w:rsid w:val="00B77850"/>
    <w:rsid w:val="00B805E1"/>
    <w:rsid w:val="00B812EE"/>
    <w:rsid w:val="00B8190F"/>
    <w:rsid w:val="00B81985"/>
    <w:rsid w:val="00B85AB8"/>
    <w:rsid w:val="00B8766C"/>
    <w:rsid w:val="00B9043A"/>
    <w:rsid w:val="00B90880"/>
    <w:rsid w:val="00B916B3"/>
    <w:rsid w:val="00B9272A"/>
    <w:rsid w:val="00B93AD0"/>
    <w:rsid w:val="00B94786"/>
    <w:rsid w:val="00B95366"/>
    <w:rsid w:val="00B95A64"/>
    <w:rsid w:val="00BA0273"/>
    <w:rsid w:val="00BA05F2"/>
    <w:rsid w:val="00BA08DC"/>
    <w:rsid w:val="00BA09C9"/>
    <w:rsid w:val="00BA15E9"/>
    <w:rsid w:val="00BA2AAB"/>
    <w:rsid w:val="00BA44E2"/>
    <w:rsid w:val="00BA5B8F"/>
    <w:rsid w:val="00BA5C37"/>
    <w:rsid w:val="00BA7F37"/>
    <w:rsid w:val="00BB0C9E"/>
    <w:rsid w:val="00BB0CEA"/>
    <w:rsid w:val="00BB201F"/>
    <w:rsid w:val="00BB40FA"/>
    <w:rsid w:val="00BB43C2"/>
    <w:rsid w:val="00BB4D84"/>
    <w:rsid w:val="00BB6B5A"/>
    <w:rsid w:val="00BB7261"/>
    <w:rsid w:val="00BB7681"/>
    <w:rsid w:val="00BC0267"/>
    <w:rsid w:val="00BC03BD"/>
    <w:rsid w:val="00BC1142"/>
    <w:rsid w:val="00BC1289"/>
    <w:rsid w:val="00BC15C2"/>
    <w:rsid w:val="00BC1FE7"/>
    <w:rsid w:val="00BC322B"/>
    <w:rsid w:val="00BC34F1"/>
    <w:rsid w:val="00BC3907"/>
    <w:rsid w:val="00BC422F"/>
    <w:rsid w:val="00BC5114"/>
    <w:rsid w:val="00BC53AF"/>
    <w:rsid w:val="00BC7BAA"/>
    <w:rsid w:val="00BD07B8"/>
    <w:rsid w:val="00BD19C8"/>
    <w:rsid w:val="00BD23BF"/>
    <w:rsid w:val="00BD26D8"/>
    <w:rsid w:val="00BD27E0"/>
    <w:rsid w:val="00BD2CF9"/>
    <w:rsid w:val="00BD37FB"/>
    <w:rsid w:val="00BD42E8"/>
    <w:rsid w:val="00BD4325"/>
    <w:rsid w:val="00BD46BD"/>
    <w:rsid w:val="00BD4712"/>
    <w:rsid w:val="00BD493A"/>
    <w:rsid w:val="00BD4DB4"/>
    <w:rsid w:val="00BD65BD"/>
    <w:rsid w:val="00BD7610"/>
    <w:rsid w:val="00BD7823"/>
    <w:rsid w:val="00BD7AF6"/>
    <w:rsid w:val="00BD7C45"/>
    <w:rsid w:val="00BE018C"/>
    <w:rsid w:val="00BE032A"/>
    <w:rsid w:val="00BE1523"/>
    <w:rsid w:val="00BE1912"/>
    <w:rsid w:val="00BE1CF6"/>
    <w:rsid w:val="00BE3273"/>
    <w:rsid w:val="00BE4918"/>
    <w:rsid w:val="00BE5404"/>
    <w:rsid w:val="00BE7136"/>
    <w:rsid w:val="00BE7D9B"/>
    <w:rsid w:val="00BF023A"/>
    <w:rsid w:val="00BF04BE"/>
    <w:rsid w:val="00BF0D86"/>
    <w:rsid w:val="00BF3EAE"/>
    <w:rsid w:val="00BF5475"/>
    <w:rsid w:val="00BF5513"/>
    <w:rsid w:val="00BF5BF3"/>
    <w:rsid w:val="00BF78C7"/>
    <w:rsid w:val="00BF7FD2"/>
    <w:rsid w:val="00C0054C"/>
    <w:rsid w:val="00C00CB6"/>
    <w:rsid w:val="00C02E62"/>
    <w:rsid w:val="00C038B4"/>
    <w:rsid w:val="00C0399C"/>
    <w:rsid w:val="00C0482C"/>
    <w:rsid w:val="00C060F2"/>
    <w:rsid w:val="00C0633B"/>
    <w:rsid w:val="00C06351"/>
    <w:rsid w:val="00C12865"/>
    <w:rsid w:val="00C12CEA"/>
    <w:rsid w:val="00C13D68"/>
    <w:rsid w:val="00C1434A"/>
    <w:rsid w:val="00C1530A"/>
    <w:rsid w:val="00C21A43"/>
    <w:rsid w:val="00C21F36"/>
    <w:rsid w:val="00C223F9"/>
    <w:rsid w:val="00C22791"/>
    <w:rsid w:val="00C22D32"/>
    <w:rsid w:val="00C22EB6"/>
    <w:rsid w:val="00C24350"/>
    <w:rsid w:val="00C24F18"/>
    <w:rsid w:val="00C252F1"/>
    <w:rsid w:val="00C254D4"/>
    <w:rsid w:val="00C25A18"/>
    <w:rsid w:val="00C26929"/>
    <w:rsid w:val="00C277F2"/>
    <w:rsid w:val="00C30677"/>
    <w:rsid w:val="00C3162A"/>
    <w:rsid w:val="00C31B1B"/>
    <w:rsid w:val="00C324AF"/>
    <w:rsid w:val="00C32B58"/>
    <w:rsid w:val="00C32F17"/>
    <w:rsid w:val="00C32FB6"/>
    <w:rsid w:val="00C34D30"/>
    <w:rsid w:val="00C35600"/>
    <w:rsid w:val="00C360B4"/>
    <w:rsid w:val="00C3611C"/>
    <w:rsid w:val="00C3623A"/>
    <w:rsid w:val="00C36D7B"/>
    <w:rsid w:val="00C40758"/>
    <w:rsid w:val="00C40AE4"/>
    <w:rsid w:val="00C416EA"/>
    <w:rsid w:val="00C42DF7"/>
    <w:rsid w:val="00C45EA3"/>
    <w:rsid w:val="00C46AF2"/>
    <w:rsid w:val="00C477AE"/>
    <w:rsid w:val="00C47F4E"/>
    <w:rsid w:val="00C50146"/>
    <w:rsid w:val="00C50526"/>
    <w:rsid w:val="00C511A0"/>
    <w:rsid w:val="00C511AE"/>
    <w:rsid w:val="00C51433"/>
    <w:rsid w:val="00C5336D"/>
    <w:rsid w:val="00C53E37"/>
    <w:rsid w:val="00C54249"/>
    <w:rsid w:val="00C54332"/>
    <w:rsid w:val="00C54F4B"/>
    <w:rsid w:val="00C5546F"/>
    <w:rsid w:val="00C5620E"/>
    <w:rsid w:val="00C56D50"/>
    <w:rsid w:val="00C60B85"/>
    <w:rsid w:val="00C60E93"/>
    <w:rsid w:val="00C60F78"/>
    <w:rsid w:val="00C62A24"/>
    <w:rsid w:val="00C6375B"/>
    <w:rsid w:val="00C63BE5"/>
    <w:rsid w:val="00C63F7F"/>
    <w:rsid w:val="00C65555"/>
    <w:rsid w:val="00C6581D"/>
    <w:rsid w:val="00C669C7"/>
    <w:rsid w:val="00C66BCA"/>
    <w:rsid w:val="00C678EE"/>
    <w:rsid w:val="00C679E3"/>
    <w:rsid w:val="00C7174B"/>
    <w:rsid w:val="00C752A2"/>
    <w:rsid w:val="00C752F0"/>
    <w:rsid w:val="00C76615"/>
    <w:rsid w:val="00C766ED"/>
    <w:rsid w:val="00C80A7D"/>
    <w:rsid w:val="00C80D44"/>
    <w:rsid w:val="00C814CE"/>
    <w:rsid w:val="00C82315"/>
    <w:rsid w:val="00C82B72"/>
    <w:rsid w:val="00C832C0"/>
    <w:rsid w:val="00C83A44"/>
    <w:rsid w:val="00C84290"/>
    <w:rsid w:val="00C84764"/>
    <w:rsid w:val="00C85476"/>
    <w:rsid w:val="00C86996"/>
    <w:rsid w:val="00C87065"/>
    <w:rsid w:val="00C87F83"/>
    <w:rsid w:val="00C91DB2"/>
    <w:rsid w:val="00C937E8"/>
    <w:rsid w:val="00C94455"/>
    <w:rsid w:val="00C96471"/>
    <w:rsid w:val="00C97E96"/>
    <w:rsid w:val="00CA0735"/>
    <w:rsid w:val="00CA0EAE"/>
    <w:rsid w:val="00CA17C6"/>
    <w:rsid w:val="00CA1D13"/>
    <w:rsid w:val="00CA2045"/>
    <w:rsid w:val="00CA3C5C"/>
    <w:rsid w:val="00CA46E9"/>
    <w:rsid w:val="00CA4A0D"/>
    <w:rsid w:val="00CA4BC3"/>
    <w:rsid w:val="00CA5B99"/>
    <w:rsid w:val="00CB3E65"/>
    <w:rsid w:val="00CB484A"/>
    <w:rsid w:val="00CB59D0"/>
    <w:rsid w:val="00CB5B2D"/>
    <w:rsid w:val="00CB5EAB"/>
    <w:rsid w:val="00CB6CCA"/>
    <w:rsid w:val="00CB7109"/>
    <w:rsid w:val="00CB7AAB"/>
    <w:rsid w:val="00CC61D5"/>
    <w:rsid w:val="00CC62DD"/>
    <w:rsid w:val="00CC64AE"/>
    <w:rsid w:val="00CC693E"/>
    <w:rsid w:val="00CC7428"/>
    <w:rsid w:val="00CC7519"/>
    <w:rsid w:val="00CC7EFA"/>
    <w:rsid w:val="00CD0573"/>
    <w:rsid w:val="00CD085D"/>
    <w:rsid w:val="00CD0E8D"/>
    <w:rsid w:val="00CD151F"/>
    <w:rsid w:val="00CD16E1"/>
    <w:rsid w:val="00CD29D6"/>
    <w:rsid w:val="00CD2DA0"/>
    <w:rsid w:val="00CD2FE0"/>
    <w:rsid w:val="00CD42E2"/>
    <w:rsid w:val="00CD4B07"/>
    <w:rsid w:val="00CD4CA4"/>
    <w:rsid w:val="00CD4CE9"/>
    <w:rsid w:val="00CD572A"/>
    <w:rsid w:val="00CD6AAA"/>
    <w:rsid w:val="00CD6F7B"/>
    <w:rsid w:val="00CD7BE1"/>
    <w:rsid w:val="00CE023B"/>
    <w:rsid w:val="00CE1BC9"/>
    <w:rsid w:val="00CE2228"/>
    <w:rsid w:val="00CE2549"/>
    <w:rsid w:val="00CE2DAC"/>
    <w:rsid w:val="00CE45F7"/>
    <w:rsid w:val="00CE48E9"/>
    <w:rsid w:val="00CE57B4"/>
    <w:rsid w:val="00CE61F1"/>
    <w:rsid w:val="00CE6DE6"/>
    <w:rsid w:val="00CE7BDA"/>
    <w:rsid w:val="00CE7F52"/>
    <w:rsid w:val="00CF0000"/>
    <w:rsid w:val="00CF13A7"/>
    <w:rsid w:val="00CF1900"/>
    <w:rsid w:val="00CF2631"/>
    <w:rsid w:val="00CF32FD"/>
    <w:rsid w:val="00CF349E"/>
    <w:rsid w:val="00CF3C8A"/>
    <w:rsid w:val="00CF3D84"/>
    <w:rsid w:val="00CF3EC1"/>
    <w:rsid w:val="00CF4C40"/>
    <w:rsid w:val="00CF5501"/>
    <w:rsid w:val="00CF7650"/>
    <w:rsid w:val="00D005FB"/>
    <w:rsid w:val="00D00E9C"/>
    <w:rsid w:val="00D010FC"/>
    <w:rsid w:val="00D01A44"/>
    <w:rsid w:val="00D03607"/>
    <w:rsid w:val="00D04B82"/>
    <w:rsid w:val="00D0544E"/>
    <w:rsid w:val="00D072F2"/>
    <w:rsid w:val="00D07A09"/>
    <w:rsid w:val="00D10018"/>
    <w:rsid w:val="00D1026A"/>
    <w:rsid w:val="00D1038F"/>
    <w:rsid w:val="00D1201E"/>
    <w:rsid w:val="00D12B78"/>
    <w:rsid w:val="00D13510"/>
    <w:rsid w:val="00D15B7A"/>
    <w:rsid w:val="00D164B0"/>
    <w:rsid w:val="00D165DB"/>
    <w:rsid w:val="00D16616"/>
    <w:rsid w:val="00D16958"/>
    <w:rsid w:val="00D16B49"/>
    <w:rsid w:val="00D17162"/>
    <w:rsid w:val="00D17546"/>
    <w:rsid w:val="00D17AAA"/>
    <w:rsid w:val="00D2144D"/>
    <w:rsid w:val="00D214C2"/>
    <w:rsid w:val="00D224C8"/>
    <w:rsid w:val="00D23222"/>
    <w:rsid w:val="00D251B1"/>
    <w:rsid w:val="00D271F0"/>
    <w:rsid w:val="00D276D7"/>
    <w:rsid w:val="00D32E76"/>
    <w:rsid w:val="00D344A9"/>
    <w:rsid w:val="00D36884"/>
    <w:rsid w:val="00D36F21"/>
    <w:rsid w:val="00D3721F"/>
    <w:rsid w:val="00D37A3A"/>
    <w:rsid w:val="00D41A58"/>
    <w:rsid w:val="00D43718"/>
    <w:rsid w:val="00D44B96"/>
    <w:rsid w:val="00D44EE9"/>
    <w:rsid w:val="00D44F67"/>
    <w:rsid w:val="00D46F35"/>
    <w:rsid w:val="00D51959"/>
    <w:rsid w:val="00D521B2"/>
    <w:rsid w:val="00D52EB6"/>
    <w:rsid w:val="00D530C7"/>
    <w:rsid w:val="00D560A4"/>
    <w:rsid w:val="00D564D2"/>
    <w:rsid w:val="00D56B41"/>
    <w:rsid w:val="00D56EAA"/>
    <w:rsid w:val="00D57E69"/>
    <w:rsid w:val="00D6049A"/>
    <w:rsid w:val="00D612FB"/>
    <w:rsid w:val="00D61637"/>
    <w:rsid w:val="00D620CB"/>
    <w:rsid w:val="00D62D34"/>
    <w:rsid w:val="00D63DB6"/>
    <w:rsid w:val="00D65C6D"/>
    <w:rsid w:val="00D66333"/>
    <w:rsid w:val="00D66EFE"/>
    <w:rsid w:val="00D6732B"/>
    <w:rsid w:val="00D702E2"/>
    <w:rsid w:val="00D71A9F"/>
    <w:rsid w:val="00D723B8"/>
    <w:rsid w:val="00D73519"/>
    <w:rsid w:val="00D747B8"/>
    <w:rsid w:val="00D75BB8"/>
    <w:rsid w:val="00D75D85"/>
    <w:rsid w:val="00D76D59"/>
    <w:rsid w:val="00D81846"/>
    <w:rsid w:val="00D82499"/>
    <w:rsid w:val="00D83EB3"/>
    <w:rsid w:val="00D8449D"/>
    <w:rsid w:val="00D84EDA"/>
    <w:rsid w:val="00D852BD"/>
    <w:rsid w:val="00D86090"/>
    <w:rsid w:val="00D87413"/>
    <w:rsid w:val="00D87B90"/>
    <w:rsid w:val="00D90350"/>
    <w:rsid w:val="00D92CE7"/>
    <w:rsid w:val="00D92F00"/>
    <w:rsid w:val="00D9348A"/>
    <w:rsid w:val="00D94DFF"/>
    <w:rsid w:val="00D95428"/>
    <w:rsid w:val="00D95BC3"/>
    <w:rsid w:val="00D971BE"/>
    <w:rsid w:val="00DA08BA"/>
    <w:rsid w:val="00DA0BD8"/>
    <w:rsid w:val="00DA0DA6"/>
    <w:rsid w:val="00DA2934"/>
    <w:rsid w:val="00DA3D34"/>
    <w:rsid w:val="00DB02EE"/>
    <w:rsid w:val="00DB4059"/>
    <w:rsid w:val="00DB44D0"/>
    <w:rsid w:val="00DB615D"/>
    <w:rsid w:val="00DB6AB3"/>
    <w:rsid w:val="00DB6AFE"/>
    <w:rsid w:val="00DB6D8D"/>
    <w:rsid w:val="00DB7E69"/>
    <w:rsid w:val="00DC01F0"/>
    <w:rsid w:val="00DC0917"/>
    <w:rsid w:val="00DC18C9"/>
    <w:rsid w:val="00DC32FC"/>
    <w:rsid w:val="00DC3392"/>
    <w:rsid w:val="00DC4A4F"/>
    <w:rsid w:val="00DC685C"/>
    <w:rsid w:val="00DC6BBA"/>
    <w:rsid w:val="00DC7864"/>
    <w:rsid w:val="00DD0197"/>
    <w:rsid w:val="00DD05F4"/>
    <w:rsid w:val="00DD15E0"/>
    <w:rsid w:val="00DD499C"/>
    <w:rsid w:val="00DD4C03"/>
    <w:rsid w:val="00DD502E"/>
    <w:rsid w:val="00DD607F"/>
    <w:rsid w:val="00DD6BA9"/>
    <w:rsid w:val="00DD73AD"/>
    <w:rsid w:val="00DE0BFE"/>
    <w:rsid w:val="00DE0CCD"/>
    <w:rsid w:val="00DE1F97"/>
    <w:rsid w:val="00DE2648"/>
    <w:rsid w:val="00DE324B"/>
    <w:rsid w:val="00DE445C"/>
    <w:rsid w:val="00DE505E"/>
    <w:rsid w:val="00DE62F7"/>
    <w:rsid w:val="00DE75DC"/>
    <w:rsid w:val="00DE7C50"/>
    <w:rsid w:val="00DE7CDA"/>
    <w:rsid w:val="00DF09FA"/>
    <w:rsid w:val="00DF0D02"/>
    <w:rsid w:val="00DF10D9"/>
    <w:rsid w:val="00DF177C"/>
    <w:rsid w:val="00DF1BB5"/>
    <w:rsid w:val="00DF1EF8"/>
    <w:rsid w:val="00DF25D8"/>
    <w:rsid w:val="00DF2D56"/>
    <w:rsid w:val="00DF2FD4"/>
    <w:rsid w:val="00DF59DD"/>
    <w:rsid w:val="00DF5F4F"/>
    <w:rsid w:val="00DF6EA3"/>
    <w:rsid w:val="00DF75C9"/>
    <w:rsid w:val="00DF76A3"/>
    <w:rsid w:val="00DF771F"/>
    <w:rsid w:val="00E00E7A"/>
    <w:rsid w:val="00E0158E"/>
    <w:rsid w:val="00E029C6"/>
    <w:rsid w:val="00E02D52"/>
    <w:rsid w:val="00E031C9"/>
    <w:rsid w:val="00E06698"/>
    <w:rsid w:val="00E07BE9"/>
    <w:rsid w:val="00E11C98"/>
    <w:rsid w:val="00E11F4B"/>
    <w:rsid w:val="00E13415"/>
    <w:rsid w:val="00E15252"/>
    <w:rsid w:val="00E154BA"/>
    <w:rsid w:val="00E15BE9"/>
    <w:rsid w:val="00E1706D"/>
    <w:rsid w:val="00E17FD8"/>
    <w:rsid w:val="00E20B72"/>
    <w:rsid w:val="00E21266"/>
    <w:rsid w:val="00E212DE"/>
    <w:rsid w:val="00E22F7F"/>
    <w:rsid w:val="00E2312B"/>
    <w:rsid w:val="00E233CB"/>
    <w:rsid w:val="00E2356C"/>
    <w:rsid w:val="00E246B4"/>
    <w:rsid w:val="00E2561E"/>
    <w:rsid w:val="00E258B3"/>
    <w:rsid w:val="00E263C5"/>
    <w:rsid w:val="00E3020A"/>
    <w:rsid w:val="00E30B18"/>
    <w:rsid w:val="00E31E88"/>
    <w:rsid w:val="00E32E6A"/>
    <w:rsid w:val="00E3305A"/>
    <w:rsid w:val="00E33D4D"/>
    <w:rsid w:val="00E340E6"/>
    <w:rsid w:val="00E3457E"/>
    <w:rsid w:val="00E3569D"/>
    <w:rsid w:val="00E3587C"/>
    <w:rsid w:val="00E36942"/>
    <w:rsid w:val="00E36AF0"/>
    <w:rsid w:val="00E37E32"/>
    <w:rsid w:val="00E40C2C"/>
    <w:rsid w:val="00E40D47"/>
    <w:rsid w:val="00E411A4"/>
    <w:rsid w:val="00E4231F"/>
    <w:rsid w:val="00E43F12"/>
    <w:rsid w:val="00E447D7"/>
    <w:rsid w:val="00E4502C"/>
    <w:rsid w:val="00E46988"/>
    <w:rsid w:val="00E47438"/>
    <w:rsid w:val="00E47A72"/>
    <w:rsid w:val="00E47FBD"/>
    <w:rsid w:val="00E50C3B"/>
    <w:rsid w:val="00E518D3"/>
    <w:rsid w:val="00E51A6F"/>
    <w:rsid w:val="00E52140"/>
    <w:rsid w:val="00E52367"/>
    <w:rsid w:val="00E52792"/>
    <w:rsid w:val="00E52A41"/>
    <w:rsid w:val="00E52A7D"/>
    <w:rsid w:val="00E53DB2"/>
    <w:rsid w:val="00E550CA"/>
    <w:rsid w:val="00E56207"/>
    <w:rsid w:val="00E5665D"/>
    <w:rsid w:val="00E57036"/>
    <w:rsid w:val="00E574AD"/>
    <w:rsid w:val="00E60B91"/>
    <w:rsid w:val="00E60B98"/>
    <w:rsid w:val="00E619FA"/>
    <w:rsid w:val="00E6493B"/>
    <w:rsid w:val="00E664DA"/>
    <w:rsid w:val="00E67E60"/>
    <w:rsid w:val="00E703C9"/>
    <w:rsid w:val="00E70589"/>
    <w:rsid w:val="00E7360B"/>
    <w:rsid w:val="00E739B2"/>
    <w:rsid w:val="00E73C67"/>
    <w:rsid w:val="00E73D43"/>
    <w:rsid w:val="00E74150"/>
    <w:rsid w:val="00E74E5F"/>
    <w:rsid w:val="00E75F60"/>
    <w:rsid w:val="00E77123"/>
    <w:rsid w:val="00E810EE"/>
    <w:rsid w:val="00E813FE"/>
    <w:rsid w:val="00E8171E"/>
    <w:rsid w:val="00E82BFA"/>
    <w:rsid w:val="00E83A1A"/>
    <w:rsid w:val="00E84F76"/>
    <w:rsid w:val="00E85CF7"/>
    <w:rsid w:val="00E85D77"/>
    <w:rsid w:val="00E86B47"/>
    <w:rsid w:val="00E905FC"/>
    <w:rsid w:val="00E907FC"/>
    <w:rsid w:val="00E9088C"/>
    <w:rsid w:val="00E9189E"/>
    <w:rsid w:val="00E919D0"/>
    <w:rsid w:val="00E92587"/>
    <w:rsid w:val="00E9314F"/>
    <w:rsid w:val="00E94129"/>
    <w:rsid w:val="00E94AA6"/>
    <w:rsid w:val="00E94BA4"/>
    <w:rsid w:val="00E9768D"/>
    <w:rsid w:val="00E979AD"/>
    <w:rsid w:val="00E97A99"/>
    <w:rsid w:val="00EA1123"/>
    <w:rsid w:val="00EA1402"/>
    <w:rsid w:val="00EA25E4"/>
    <w:rsid w:val="00EA29CD"/>
    <w:rsid w:val="00EA3706"/>
    <w:rsid w:val="00EA380A"/>
    <w:rsid w:val="00EA4167"/>
    <w:rsid w:val="00EA4D62"/>
    <w:rsid w:val="00EA4F86"/>
    <w:rsid w:val="00EA6E37"/>
    <w:rsid w:val="00EA6E58"/>
    <w:rsid w:val="00EB0D15"/>
    <w:rsid w:val="00EB0DEC"/>
    <w:rsid w:val="00EB14C9"/>
    <w:rsid w:val="00EB2F18"/>
    <w:rsid w:val="00EB3233"/>
    <w:rsid w:val="00EB3AC0"/>
    <w:rsid w:val="00EB4744"/>
    <w:rsid w:val="00EB48C7"/>
    <w:rsid w:val="00EB48EC"/>
    <w:rsid w:val="00EB4F50"/>
    <w:rsid w:val="00EB4F95"/>
    <w:rsid w:val="00EB535F"/>
    <w:rsid w:val="00EB55B6"/>
    <w:rsid w:val="00EB5AA8"/>
    <w:rsid w:val="00EB72EF"/>
    <w:rsid w:val="00EB7E74"/>
    <w:rsid w:val="00EC12E0"/>
    <w:rsid w:val="00EC2DB4"/>
    <w:rsid w:val="00EC30AC"/>
    <w:rsid w:val="00EC3605"/>
    <w:rsid w:val="00EC4B5D"/>
    <w:rsid w:val="00EC4D75"/>
    <w:rsid w:val="00EC51CF"/>
    <w:rsid w:val="00EC6700"/>
    <w:rsid w:val="00EC6B2C"/>
    <w:rsid w:val="00EC6C0E"/>
    <w:rsid w:val="00EC6E3E"/>
    <w:rsid w:val="00EC6F97"/>
    <w:rsid w:val="00EC71DD"/>
    <w:rsid w:val="00ED2CDD"/>
    <w:rsid w:val="00ED38A5"/>
    <w:rsid w:val="00ED38A9"/>
    <w:rsid w:val="00ED3CA2"/>
    <w:rsid w:val="00ED43D0"/>
    <w:rsid w:val="00ED5747"/>
    <w:rsid w:val="00ED57E6"/>
    <w:rsid w:val="00ED75CB"/>
    <w:rsid w:val="00EE00B7"/>
    <w:rsid w:val="00EE0ECB"/>
    <w:rsid w:val="00EE1809"/>
    <w:rsid w:val="00EE3401"/>
    <w:rsid w:val="00EE3427"/>
    <w:rsid w:val="00EE38A8"/>
    <w:rsid w:val="00EE3939"/>
    <w:rsid w:val="00EE49C2"/>
    <w:rsid w:val="00EE62CD"/>
    <w:rsid w:val="00EE69F3"/>
    <w:rsid w:val="00EE6E1E"/>
    <w:rsid w:val="00EE71FF"/>
    <w:rsid w:val="00EE75A0"/>
    <w:rsid w:val="00EE7DC7"/>
    <w:rsid w:val="00EF1448"/>
    <w:rsid w:val="00EF1F8C"/>
    <w:rsid w:val="00EF344A"/>
    <w:rsid w:val="00EF4B89"/>
    <w:rsid w:val="00EF4E89"/>
    <w:rsid w:val="00EF5A5A"/>
    <w:rsid w:val="00EF5F3D"/>
    <w:rsid w:val="00EF631B"/>
    <w:rsid w:val="00EF78EC"/>
    <w:rsid w:val="00F00DAF"/>
    <w:rsid w:val="00F01415"/>
    <w:rsid w:val="00F01499"/>
    <w:rsid w:val="00F01D43"/>
    <w:rsid w:val="00F02783"/>
    <w:rsid w:val="00F0303B"/>
    <w:rsid w:val="00F031FC"/>
    <w:rsid w:val="00F03644"/>
    <w:rsid w:val="00F04189"/>
    <w:rsid w:val="00F04B72"/>
    <w:rsid w:val="00F04EEB"/>
    <w:rsid w:val="00F05AFF"/>
    <w:rsid w:val="00F075AE"/>
    <w:rsid w:val="00F10016"/>
    <w:rsid w:val="00F104E2"/>
    <w:rsid w:val="00F10D01"/>
    <w:rsid w:val="00F11B0F"/>
    <w:rsid w:val="00F12451"/>
    <w:rsid w:val="00F13108"/>
    <w:rsid w:val="00F13499"/>
    <w:rsid w:val="00F149F7"/>
    <w:rsid w:val="00F14F85"/>
    <w:rsid w:val="00F1592D"/>
    <w:rsid w:val="00F16CBA"/>
    <w:rsid w:val="00F2215A"/>
    <w:rsid w:val="00F22EA1"/>
    <w:rsid w:val="00F22F3C"/>
    <w:rsid w:val="00F23272"/>
    <w:rsid w:val="00F232A4"/>
    <w:rsid w:val="00F2376E"/>
    <w:rsid w:val="00F238FE"/>
    <w:rsid w:val="00F24AD7"/>
    <w:rsid w:val="00F2559F"/>
    <w:rsid w:val="00F264E9"/>
    <w:rsid w:val="00F27031"/>
    <w:rsid w:val="00F278FB"/>
    <w:rsid w:val="00F31045"/>
    <w:rsid w:val="00F31598"/>
    <w:rsid w:val="00F31827"/>
    <w:rsid w:val="00F31F71"/>
    <w:rsid w:val="00F32B2A"/>
    <w:rsid w:val="00F32C8E"/>
    <w:rsid w:val="00F3326D"/>
    <w:rsid w:val="00F33A77"/>
    <w:rsid w:val="00F33A9E"/>
    <w:rsid w:val="00F33F6D"/>
    <w:rsid w:val="00F348D1"/>
    <w:rsid w:val="00F34F8C"/>
    <w:rsid w:val="00F35DB8"/>
    <w:rsid w:val="00F3747D"/>
    <w:rsid w:val="00F379BD"/>
    <w:rsid w:val="00F37ADB"/>
    <w:rsid w:val="00F4007A"/>
    <w:rsid w:val="00F41E58"/>
    <w:rsid w:val="00F42032"/>
    <w:rsid w:val="00F421C3"/>
    <w:rsid w:val="00F42AB2"/>
    <w:rsid w:val="00F42AC4"/>
    <w:rsid w:val="00F42EFD"/>
    <w:rsid w:val="00F43501"/>
    <w:rsid w:val="00F439A4"/>
    <w:rsid w:val="00F43BEA"/>
    <w:rsid w:val="00F44773"/>
    <w:rsid w:val="00F450BC"/>
    <w:rsid w:val="00F50B35"/>
    <w:rsid w:val="00F5150A"/>
    <w:rsid w:val="00F52589"/>
    <w:rsid w:val="00F5298D"/>
    <w:rsid w:val="00F52A0A"/>
    <w:rsid w:val="00F52C42"/>
    <w:rsid w:val="00F52E44"/>
    <w:rsid w:val="00F5424A"/>
    <w:rsid w:val="00F55238"/>
    <w:rsid w:val="00F561CF"/>
    <w:rsid w:val="00F56290"/>
    <w:rsid w:val="00F576F5"/>
    <w:rsid w:val="00F60CEA"/>
    <w:rsid w:val="00F611F2"/>
    <w:rsid w:val="00F61B72"/>
    <w:rsid w:val="00F64ED3"/>
    <w:rsid w:val="00F672C0"/>
    <w:rsid w:val="00F674BC"/>
    <w:rsid w:val="00F722D8"/>
    <w:rsid w:val="00F72352"/>
    <w:rsid w:val="00F72618"/>
    <w:rsid w:val="00F72F88"/>
    <w:rsid w:val="00F734F9"/>
    <w:rsid w:val="00F74303"/>
    <w:rsid w:val="00F74989"/>
    <w:rsid w:val="00F74AD4"/>
    <w:rsid w:val="00F751F3"/>
    <w:rsid w:val="00F75493"/>
    <w:rsid w:val="00F75B36"/>
    <w:rsid w:val="00F764D2"/>
    <w:rsid w:val="00F76D54"/>
    <w:rsid w:val="00F775E9"/>
    <w:rsid w:val="00F778DE"/>
    <w:rsid w:val="00F77BDA"/>
    <w:rsid w:val="00F805C8"/>
    <w:rsid w:val="00F807B2"/>
    <w:rsid w:val="00F80EC1"/>
    <w:rsid w:val="00F812C8"/>
    <w:rsid w:val="00F81AA4"/>
    <w:rsid w:val="00F81DE5"/>
    <w:rsid w:val="00F82355"/>
    <w:rsid w:val="00F827AE"/>
    <w:rsid w:val="00F83BB9"/>
    <w:rsid w:val="00F83D17"/>
    <w:rsid w:val="00F85FF9"/>
    <w:rsid w:val="00F87F5D"/>
    <w:rsid w:val="00F925F2"/>
    <w:rsid w:val="00F9275C"/>
    <w:rsid w:val="00F92A26"/>
    <w:rsid w:val="00F9325A"/>
    <w:rsid w:val="00F93B05"/>
    <w:rsid w:val="00F93EDF"/>
    <w:rsid w:val="00F93FEC"/>
    <w:rsid w:val="00F94CC7"/>
    <w:rsid w:val="00F94FDD"/>
    <w:rsid w:val="00F97B43"/>
    <w:rsid w:val="00F97D1E"/>
    <w:rsid w:val="00FA0EA2"/>
    <w:rsid w:val="00FA102B"/>
    <w:rsid w:val="00FA110A"/>
    <w:rsid w:val="00FA2213"/>
    <w:rsid w:val="00FA330F"/>
    <w:rsid w:val="00FA5DB0"/>
    <w:rsid w:val="00FA6BA3"/>
    <w:rsid w:val="00FB07EA"/>
    <w:rsid w:val="00FB0EEB"/>
    <w:rsid w:val="00FB16D8"/>
    <w:rsid w:val="00FB18C0"/>
    <w:rsid w:val="00FB2017"/>
    <w:rsid w:val="00FB2D6F"/>
    <w:rsid w:val="00FB422F"/>
    <w:rsid w:val="00FB48DA"/>
    <w:rsid w:val="00FB4D2F"/>
    <w:rsid w:val="00FB5506"/>
    <w:rsid w:val="00FB71C5"/>
    <w:rsid w:val="00FB77E5"/>
    <w:rsid w:val="00FB78B3"/>
    <w:rsid w:val="00FB79BD"/>
    <w:rsid w:val="00FB7D2B"/>
    <w:rsid w:val="00FC2CB3"/>
    <w:rsid w:val="00FC3DDB"/>
    <w:rsid w:val="00FC3E25"/>
    <w:rsid w:val="00FC3E3D"/>
    <w:rsid w:val="00FC4DA2"/>
    <w:rsid w:val="00FD01B6"/>
    <w:rsid w:val="00FD02AC"/>
    <w:rsid w:val="00FD0B4D"/>
    <w:rsid w:val="00FD0E78"/>
    <w:rsid w:val="00FD1FDF"/>
    <w:rsid w:val="00FD25B2"/>
    <w:rsid w:val="00FD30A1"/>
    <w:rsid w:val="00FD44C9"/>
    <w:rsid w:val="00FD455C"/>
    <w:rsid w:val="00FE0466"/>
    <w:rsid w:val="00FE0DE0"/>
    <w:rsid w:val="00FE1DF6"/>
    <w:rsid w:val="00FE1F10"/>
    <w:rsid w:val="00FE3539"/>
    <w:rsid w:val="00FE3B1C"/>
    <w:rsid w:val="00FE4184"/>
    <w:rsid w:val="00FE57F2"/>
    <w:rsid w:val="00FE5801"/>
    <w:rsid w:val="00FE5BFA"/>
    <w:rsid w:val="00FE6975"/>
    <w:rsid w:val="00FE6CE1"/>
    <w:rsid w:val="00FE6CF4"/>
    <w:rsid w:val="00FF0C3E"/>
    <w:rsid w:val="00FF4202"/>
    <w:rsid w:val="00FF42BF"/>
    <w:rsid w:val="00FF446A"/>
    <w:rsid w:val="00FF4773"/>
    <w:rsid w:val="00FF49C5"/>
    <w:rsid w:val="00FF4D9B"/>
    <w:rsid w:val="00FF5C14"/>
    <w:rsid w:val="00FF6A5B"/>
    <w:rsid w:val="041306E8"/>
    <w:rsid w:val="131C4B06"/>
    <w:rsid w:val="29967EF1"/>
    <w:rsid w:val="41900E15"/>
    <w:rsid w:val="56FF0F04"/>
    <w:rsid w:val="5A91789C"/>
    <w:rsid w:val="607310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D11FF1"/>
  <w15:docId w15:val="{4F99D17D-5060-4E07-B530-AEA5B609F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Pr>
      <w:b/>
      <w:bCs/>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styleId="ac">
    <w:name w:val="List Paragraph"/>
    <w:basedOn w:val="a"/>
    <w:uiPriority w:val="34"/>
    <w:qFormat/>
    <w:pPr>
      <w:ind w:firstLineChars="200" w:firstLine="420"/>
    </w:pPr>
  </w:style>
  <w:style w:type="character" w:customStyle="1" w:styleId="a5">
    <w:name w:val="批注框文本 字符"/>
    <w:basedOn w:val="a0"/>
    <w:link w:val="a4"/>
    <w:uiPriority w:val="99"/>
    <w:semiHidden/>
    <w:qFormat/>
    <w:rPr>
      <w:kern w:val="2"/>
      <w:sz w:val="18"/>
      <w:szCs w:val="18"/>
    </w:rPr>
  </w:style>
  <w:style w:type="paragraph" w:styleId="ad">
    <w:name w:val="Body Text"/>
    <w:basedOn w:val="a"/>
    <w:link w:val="ae"/>
    <w:semiHidden/>
    <w:qFormat/>
    <w:rsid w:val="00A0542A"/>
    <w:pPr>
      <w:widowControl/>
      <w:kinsoku w:val="0"/>
      <w:autoSpaceDE w:val="0"/>
      <w:autoSpaceDN w:val="0"/>
      <w:adjustRightInd w:val="0"/>
      <w:snapToGrid w:val="0"/>
      <w:jc w:val="left"/>
      <w:textAlignment w:val="baseline"/>
    </w:pPr>
    <w:rPr>
      <w:rFonts w:ascii="FangSong" w:eastAsia="FangSong" w:hAnsi="FangSong" w:cs="FangSong"/>
      <w:noProof/>
      <w:snapToGrid w:val="0"/>
      <w:color w:val="000000"/>
      <w:kern w:val="0"/>
      <w:sz w:val="31"/>
      <w:szCs w:val="31"/>
      <w:lang w:eastAsia="en-US"/>
    </w:rPr>
  </w:style>
  <w:style w:type="character" w:customStyle="1" w:styleId="ae">
    <w:name w:val="正文文本 字符"/>
    <w:basedOn w:val="a0"/>
    <w:link w:val="ad"/>
    <w:semiHidden/>
    <w:rsid w:val="00A0542A"/>
    <w:rPr>
      <w:rFonts w:ascii="FangSong" w:eastAsia="FangSong" w:hAnsi="FangSong" w:cs="FangSong"/>
      <w:noProof/>
      <w:snapToGrid w:val="0"/>
      <w:color w:val="000000"/>
      <w:sz w:val="31"/>
      <w:szCs w:val="31"/>
      <w:lang w:eastAsia="en-US"/>
    </w:rPr>
  </w:style>
  <w:style w:type="character" w:customStyle="1" w:styleId="fontstyle01">
    <w:name w:val="fontstyle01"/>
    <w:basedOn w:val="a0"/>
    <w:rsid w:val="00FE3B1C"/>
    <w:rPr>
      <w:rFonts w:ascii="仿宋_GB2312" w:eastAsia="仿宋_GB2312" w:hint="eastAsia"/>
      <w:color w:val="000000"/>
      <w:sz w:val="32"/>
      <w:szCs w:val="32"/>
    </w:rPr>
  </w:style>
  <w:style w:type="paragraph" w:customStyle="1" w:styleId="ds-markdown-paragraph">
    <w:name w:val="ds-markdown-paragraph"/>
    <w:basedOn w:val="a"/>
    <w:rsid w:val="00611070"/>
    <w:pPr>
      <w:widowControl/>
      <w:spacing w:before="100" w:beforeAutospacing="1" w:after="100" w:afterAutospacing="1"/>
      <w:jc w:val="left"/>
    </w:pPr>
    <w:rPr>
      <w:rFonts w:ascii="宋体" w:eastAsia="宋体" w:hAnsi="宋体" w:cs="宋体"/>
      <w:kern w:val="0"/>
      <w:sz w:val="24"/>
      <w:szCs w:val="24"/>
    </w:rPr>
  </w:style>
  <w:style w:type="character" w:styleId="af">
    <w:name w:val="Placeholder Text"/>
    <w:basedOn w:val="a0"/>
    <w:uiPriority w:val="99"/>
    <w:semiHidden/>
    <w:rsid w:val="00AD46B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723145">
      <w:bodyDiv w:val="1"/>
      <w:marLeft w:val="0"/>
      <w:marRight w:val="0"/>
      <w:marTop w:val="0"/>
      <w:marBottom w:val="0"/>
      <w:divBdr>
        <w:top w:val="none" w:sz="0" w:space="0" w:color="auto"/>
        <w:left w:val="none" w:sz="0" w:space="0" w:color="auto"/>
        <w:bottom w:val="none" w:sz="0" w:space="0" w:color="auto"/>
        <w:right w:val="none" w:sz="0" w:space="0" w:color="auto"/>
      </w:divBdr>
    </w:div>
    <w:div w:id="308097789">
      <w:bodyDiv w:val="1"/>
      <w:marLeft w:val="0"/>
      <w:marRight w:val="0"/>
      <w:marTop w:val="0"/>
      <w:marBottom w:val="0"/>
      <w:divBdr>
        <w:top w:val="none" w:sz="0" w:space="0" w:color="auto"/>
        <w:left w:val="none" w:sz="0" w:space="0" w:color="auto"/>
        <w:bottom w:val="none" w:sz="0" w:space="0" w:color="auto"/>
        <w:right w:val="none" w:sz="0" w:space="0" w:color="auto"/>
      </w:divBdr>
    </w:div>
    <w:div w:id="333344523">
      <w:bodyDiv w:val="1"/>
      <w:marLeft w:val="0"/>
      <w:marRight w:val="0"/>
      <w:marTop w:val="0"/>
      <w:marBottom w:val="0"/>
      <w:divBdr>
        <w:top w:val="none" w:sz="0" w:space="0" w:color="auto"/>
        <w:left w:val="none" w:sz="0" w:space="0" w:color="auto"/>
        <w:bottom w:val="none" w:sz="0" w:space="0" w:color="auto"/>
        <w:right w:val="none" w:sz="0" w:space="0" w:color="auto"/>
      </w:divBdr>
    </w:div>
    <w:div w:id="417487169">
      <w:bodyDiv w:val="1"/>
      <w:marLeft w:val="0"/>
      <w:marRight w:val="0"/>
      <w:marTop w:val="0"/>
      <w:marBottom w:val="0"/>
      <w:divBdr>
        <w:top w:val="none" w:sz="0" w:space="0" w:color="auto"/>
        <w:left w:val="none" w:sz="0" w:space="0" w:color="auto"/>
        <w:bottom w:val="none" w:sz="0" w:space="0" w:color="auto"/>
        <w:right w:val="none" w:sz="0" w:space="0" w:color="auto"/>
      </w:divBdr>
    </w:div>
    <w:div w:id="498037649">
      <w:bodyDiv w:val="1"/>
      <w:marLeft w:val="0"/>
      <w:marRight w:val="0"/>
      <w:marTop w:val="0"/>
      <w:marBottom w:val="0"/>
      <w:divBdr>
        <w:top w:val="none" w:sz="0" w:space="0" w:color="auto"/>
        <w:left w:val="none" w:sz="0" w:space="0" w:color="auto"/>
        <w:bottom w:val="none" w:sz="0" w:space="0" w:color="auto"/>
        <w:right w:val="none" w:sz="0" w:space="0" w:color="auto"/>
      </w:divBdr>
    </w:div>
    <w:div w:id="700545243">
      <w:bodyDiv w:val="1"/>
      <w:marLeft w:val="0"/>
      <w:marRight w:val="0"/>
      <w:marTop w:val="0"/>
      <w:marBottom w:val="0"/>
      <w:divBdr>
        <w:top w:val="none" w:sz="0" w:space="0" w:color="auto"/>
        <w:left w:val="none" w:sz="0" w:space="0" w:color="auto"/>
        <w:bottom w:val="none" w:sz="0" w:space="0" w:color="auto"/>
        <w:right w:val="none" w:sz="0" w:space="0" w:color="auto"/>
      </w:divBdr>
    </w:div>
    <w:div w:id="762990888">
      <w:bodyDiv w:val="1"/>
      <w:marLeft w:val="0"/>
      <w:marRight w:val="0"/>
      <w:marTop w:val="0"/>
      <w:marBottom w:val="0"/>
      <w:divBdr>
        <w:top w:val="none" w:sz="0" w:space="0" w:color="auto"/>
        <w:left w:val="none" w:sz="0" w:space="0" w:color="auto"/>
        <w:bottom w:val="none" w:sz="0" w:space="0" w:color="auto"/>
        <w:right w:val="none" w:sz="0" w:space="0" w:color="auto"/>
      </w:divBdr>
    </w:div>
    <w:div w:id="774060132">
      <w:bodyDiv w:val="1"/>
      <w:marLeft w:val="0"/>
      <w:marRight w:val="0"/>
      <w:marTop w:val="0"/>
      <w:marBottom w:val="0"/>
      <w:divBdr>
        <w:top w:val="none" w:sz="0" w:space="0" w:color="auto"/>
        <w:left w:val="none" w:sz="0" w:space="0" w:color="auto"/>
        <w:bottom w:val="none" w:sz="0" w:space="0" w:color="auto"/>
        <w:right w:val="none" w:sz="0" w:space="0" w:color="auto"/>
      </w:divBdr>
    </w:div>
    <w:div w:id="791366969">
      <w:bodyDiv w:val="1"/>
      <w:marLeft w:val="0"/>
      <w:marRight w:val="0"/>
      <w:marTop w:val="0"/>
      <w:marBottom w:val="0"/>
      <w:divBdr>
        <w:top w:val="none" w:sz="0" w:space="0" w:color="auto"/>
        <w:left w:val="none" w:sz="0" w:space="0" w:color="auto"/>
        <w:bottom w:val="none" w:sz="0" w:space="0" w:color="auto"/>
        <w:right w:val="none" w:sz="0" w:space="0" w:color="auto"/>
      </w:divBdr>
    </w:div>
    <w:div w:id="1095519463">
      <w:bodyDiv w:val="1"/>
      <w:marLeft w:val="0"/>
      <w:marRight w:val="0"/>
      <w:marTop w:val="0"/>
      <w:marBottom w:val="0"/>
      <w:divBdr>
        <w:top w:val="none" w:sz="0" w:space="0" w:color="auto"/>
        <w:left w:val="none" w:sz="0" w:space="0" w:color="auto"/>
        <w:bottom w:val="none" w:sz="0" w:space="0" w:color="auto"/>
        <w:right w:val="none" w:sz="0" w:space="0" w:color="auto"/>
      </w:divBdr>
    </w:div>
    <w:div w:id="1307203766">
      <w:bodyDiv w:val="1"/>
      <w:marLeft w:val="0"/>
      <w:marRight w:val="0"/>
      <w:marTop w:val="0"/>
      <w:marBottom w:val="0"/>
      <w:divBdr>
        <w:top w:val="none" w:sz="0" w:space="0" w:color="auto"/>
        <w:left w:val="none" w:sz="0" w:space="0" w:color="auto"/>
        <w:bottom w:val="none" w:sz="0" w:space="0" w:color="auto"/>
        <w:right w:val="none" w:sz="0" w:space="0" w:color="auto"/>
      </w:divBdr>
    </w:div>
    <w:div w:id="1339044162">
      <w:bodyDiv w:val="1"/>
      <w:marLeft w:val="0"/>
      <w:marRight w:val="0"/>
      <w:marTop w:val="0"/>
      <w:marBottom w:val="0"/>
      <w:divBdr>
        <w:top w:val="none" w:sz="0" w:space="0" w:color="auto"/>
        <w:left w:val="none" w:sz="0" w:space="0" w:color="auto"/>
        <w:bottom w:val="none" w:sz="0" w:space="0" w:color="auto"/>
        <w:right w:val="none" w:sz="0" w:space="0" w:color="auto"/>
      </w:divBdr>
      <w:divsChild>
        <w:div w:id="326592967">
          <w:marLeft w:val="446"/>
          <w:marRight w:val="0"/>
          <w:marTop w:val="0"/>
          <w:marBottom w:val="0"/>
          <w:divBdr>
            <w:top w:val="none" w:sz="0" w:space="0" w:color="auto"/>
            <w:left w:val="none" w:sz="0" w:space="0" w:color="auto"/>
            <w:bottom w:val="none" w:sz="0" w:space="0" w:color="auto"/>
            <w:right w:val="none" w:sz="0" w:space="0" w:color="auto"/>
          </w:divBdr>
        </w:div>
        <w:div w:id="1450278316">
          <w:marLeft w:val="446"/>
          <w:marRight w:val="0"/>
          <w:marTop w:val="0"/>
          <w:marBottom w:val="0"/>
          <w:divBdr>
            <w:top w:val="none" w:sz="0" w:space="0" w:color="auto"/>
            <w:left w:val="none" w:sz="0" w:space="0" w:color="auto"/>
            <w:bottom w:val="none" w:sz="0" w:space="0" w:color="auto"/>
            <w:right w:val="none" w:sz="0" w:space="0" w:color="auto"/>
          </w:divBdr>
        </w:div>
      </w:divsChild>
    </w:div>
    <w:div w:id="1412894406">
      <w:bodyDiv w:val="1"/>
      <w:marLeft w:val="0"/>
      <w:marRight w:val="0"/>
      <w:marTop w:val="0"/>
      <w:marBottom w:val="0"/>
      <w:divBdr>
        <w:top w:val="none" w:sz="0" w:space="0" w:color="auto"/>
        <w:left w:val="none" w:sz="0" w:space="0" w:color="auto"/>
        <w:bottom w:val="none" w:sz="0" w:space="0" w:color="auto"/>
        <w:right w:val="none" w:sz="0" w:space="0" w:color="auto"/>
      </w:divBdr>
    </w:div>
    <w:div w:id="1473715431">
      <w:bodyDiv w:val="1"/>
      <w:marLeft w:val="0"/>
      <w:marRight w:val="0"/>
      <w:marTop w:val="0"/>
      <w:marBottom w:val="0"/>
      <w:divBdr>
        <w:top w:val="none" w:sz="0" w:space="0" w:color="auto"/>
        <w:left w:val="none" w:sz="0" w:space="0" w:color="auto"/>
        <w:bottom w:val="none" w:sz="0" w:space="0" w:color="auto"/>
        <w:right w:val="none" w:sz="0" w:space="0" w:color="auto"/>
      </w:divBdr>
    </w:div>
    <w:div w:id="1611811877">
      <w:bodyDiv w:val="1"/>
      <w:marLeft w:val="0"/>
      <w:marRight w:val="0"/>
      <w:marTop w:val="0"/>
      <w:marBottom w:val="0"/>
      <w:divBdr>
        <w:top w:val="none" w:sz="0" w:space="0" w:color="auto"/>
        <w:left w:val="none" w:sz="0" w:space="0" w:color="auto"/>
        <w:bottom w:val="none" w:sz="0" w:space="0" w:color="auto"/>
        <w:right w:val="none" w:sz="0" w:space="0" w:color="auto"/>
      </w:divBdr>
    </w:div>
    <w:div w:id="1816750683">
      <w:bodyDiv w:val="1"/>
      <w:marLeft w:val="0"/>
      <w:marRight w:val="0"/>
      <w:marTop w:val="0"/>
      <w:marBottom w:val="0"/>
      <w:divBdr>
        <w:top w:val="none" w:sz="0" w:space="0" w:color="auto"/>
        <w:left w:val="none" w:sz="0" w:space="0" w:color="auto"/>
        <w:bottom w:val="none" w:sz="0" w:space="0" w:color="auto"/>
        <w:right w:val="none" w:sz="0" w:space="0" w:color="auto"/>
      </w:divBdr>
    </w:div>
    <w:div w:id="18826636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1388</TotalTime>
  <Pages>5</Pages>
  <Words>368</Words>
  <Characters>2099</Characters>
  <Application>Microsoft Office Word</Application>
  <DocSecurity>0</DocSecurity>
  <Lines>17</Lines>
  <Paragraphs>4</Paragraphs>
  <ScaleCrop>false</ScaleCrop>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刘翔</dc:creator>
  <cp:lastModifiedBy>朱智敏</cp:lastModifiedBy>
  <cp:revision>2829</cp:revision>
  <cp:lastPrinted>2025-10-29T23:55:00Z</cp:lastPrinted>
  <dcterms:created xsi:type="dcterms:W3CDTF">2021-01-19T14:01:00Z</dcterms:created>
  <dcterms:modified xsi:type="dcterms:W3CDTF">2025-11-10T04:15:00Z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114B3CA7FC1B4894BCC9B412BECDB212_12</vt:lpwstr>
  </property>
</Properties>
</file>