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DB2" w:rsidRPr="00C71DB2" w:rsidRDefault="00C71DB2" w:rsidP="0049631F">
      <w:pPr>
        <w:spacing w:beforeLines="50" w:afterLines="50" w:line="360" w:lineRule="exact"/>
        <w:jc w:val="center"/>
        <w:rPr>
          <w:rFonts w:ascii="黑体" w:eastAsia="黑体" w:hAnsi="宋体"/>
          <w:b/>
          <w:color w:val="000000"/>
          <w:sz w:val="30"/>
          <w:szCs w:val="30"/>
        </w:rPr>
      </w:pPr>
      <w:r w:rsidRPr="006E5411">
        <w:rPr>
          <w:rFonts w:ascii="黑体" w:eastAsia="黑体" w:hAnsi="宋体" w:hint="eastAsia"/>
          <w:b/>
          <w:color w:val="000000"/>
          <w:sz w:val="30"/>
          <w:szCs w:val="30"/>
        </w:rPr>
        <w:t>电子信息学院</w:t>
      </w:r>
      <w:r>
        <w:rPr>
          <w:rFonts w:ascii="黑体" w:eastAsia="黑体" w:hAnsi="宋体" w:hint="eastAsia"/>
          <w:b/>
          <w:color w:val="000000"/>
          <w:sz w:val="30"/>
          <w:szCs w:val="30"/>
        </w:rPr>
        <w:t>2014</w:t>
      </w:r>
      <w:r w:rsidRPr="006E5411">
        <w:rPr>
          <w:rFonts w:ascii="黑体" w:eastAsia="黑体" w:hAnsi="宋体" w:hint="eastAsia"/>
          <w:b/>
          <w:color w:val="000000"/>
          <w:sz w:val="30"/>
          <w:szCs w:val="30"/>
        </w:rPr>
        <w:t>年</w:t>
      </w:r>
      <w:r>
        <w:rPr>
          <w:rFonts w:ascii="黑体" w:eastAsia="黑体" w:hAnsi="宋体" w:hint="eastAsia"/>
          <w:b/>
          <w:color w:val="000000"/>
          <w:sz w:val="30"/>
          <w:szCs w:val="30"/>
        </w:rPr>
        <w:t>授权</w:t>
      </w:r>
      <w:r w:rsidR="00886A83">
        <w:rPr>
          <w:rFonts w:ascii="黑体" w:eastAsia="黑体" w:hAnsi="宋体" w:hint="eastAsia"/>
          <w:b/>
          <w:color w:val="000000"/>
          <w:sz w:val="30"/>
          <w:szCs w:val="30"/>
        </w:rPr>
        <w:t>专利及</w:t>
      </w:r>
      <w:r w:rsidR="0049631F" w:rsidRPr="0049631F">
        <w:rPr>
          <w:rFonts w:ascii="黑体" w:eastAsia="黑体" w:hAnsi="宋体" w:hint="eastAsia"/>
          <w:b/>
          <w:color w:val="000000"/>
          <w:sz w:val="30"/>
          <w:szCs w:val="30"/>
        </w:rPr>
        <w:t>登记</w:t>
      </w:r>
      <w:r w:rsidR="00886A83">
        <w:rPr>
          <w:rFonts w:ascii="黑体" w:eastAsia="黑体" w:hAnsi="宋体" w:hint="eastAsia"/>
          <w:b/>
          <w:color w:val="000000"/>
          <w:sz w:val="30"/>
          <w:szCs w:val="30"/>
        </w:rPr>
        <w:t>软件著作</w:t>
      </w:r>
    </w:p>
    <w:tbl>
      <w:tblPr>
        <w:tblW w:w="8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/>
      </w:tblPr>
      <w:tblGrid>
        <w:gridCol w:w="450"/>
        <w:gridCol w:w="2918"/>
        <w:gridCol w:w="720"/>
        <w:gridCol w:w="2160"/>
        <w:gridCol w:w="1080"/>
        <w:gridCol w:w="1599"/>
      </w:tblGrid>
      <w:tr w:rsidR="00C71DB2" w:rsidRPr="000C4CBB" w:rsidTr="00DA1E0D">
        <w:trPr>
          <w:trHeight w:val="600"/>
          <w:tblHeader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0C4CBB" w:rsidRDefault="00C71DB2" w:rsidP="00DA1E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C4CBB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0C4CBB" w:rsidRDefault="00C71DB2" w:rsidP="00DA1E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C4CBB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专利名称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C4CBB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专利</w:t>
            </w:r>
          </w:p>
          <w:p w:rsidR="00C71DB2" w:rsidRPr="000C4CBB" w:rsidRDefault="00C71DB2" w:rsidP="00DA1E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0C4CBB" w:rsidRDefault="00C71DB2" w:rsidP="00DA1E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C4CBB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设计人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0C4CBB" w:rsidRDefault="00C71DB2" w:rsidP="00DA1E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C4CBB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授予时间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0C4CBB" w:rsidRDefault="00C71DB2" w:rsidP="00DA1E0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0C4CBB"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专利号</w:t>
            </w:r>
          </w:p>
        </w:tc>
      </w:tr>
      <w:tr w:rsidR="00C71DB2" w:rsidRPr="000C4CBB" w:rsidTr="00DA1E0D">
        <w:trPr>
          <w:trHeight w:val="715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用于</w:t>
            </w:r>
            <w:r>
              <w:rPr>
                <w:rFonts w:hint="eastAsia"/>
                <w:sz w:val="20"/>
                <w:szCs w:val="20"/>
              </w:rPr>
              <w:t>SAR</w:t>
            </w:r>
            <w:r>
              <w:rPr>
                <w:rFonts w:hint="eastAsia"/>
                <w:sz w:val="20"/>
                <w:szCs w:val="20"/>
              </w:rPr>
              <w:t>图像的小波金字塔极化纹理基元特征提取方法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廖紫纤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石博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2014.1.14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2012101324193</w:t>
            </w:r>
          </w:p>
        </w:tc>
      </w:tr>
      <w:tr w:rsidR="00C71DB2" w:rsidRPr="000C4CBB" w:rsidTr="00DA1E0D">
        <w:trPr>
          <w:trHeight w:val="109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基于星载激光测高仪回波的海洋表面风、浪特性反演方法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李松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马跃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周辉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郑国兴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葛兵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2014.1.20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2012102599634</w:t>
            </w:r>
          </w:p>
        </w:tc>
      </w:tr>
      <w:tr w:rsidR="00C71DB2" w:rsidRPr="000C4CBB" w:rsidTr="00DA1E0D">
        <w:trPr>
          <w:trHeight w:val="1008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一种利用</w:t>
            </w:r>
            <w:r>
              <w:rPr>
                <w:rFonts w:hint="eastAsia"/>
                <w:sz w:val="20"/>
                <w:szCs w:val="20"/>
              </w:rPr>
              <w:t>CMMB</w:t>
            </w:r>
            <w:r>
              <w:rPr>
                <w:rFonts w:hint="eastAsia"/>
                <w:sz w:val="20"/>
                <w:szCs w:val="20"/>
              </w:rPr>
              <w:t>信号探测目标的系统及其方法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万显荣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方亮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柯亨玉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饶云华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程丰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龚子平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2014.2.28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2012101750716</w:t>
            </w:r>
          </w:p>
        </w:tc>
      </w:tr>
      <w:tr w:rsidR="00C71DB2" w:rsidRPr="000C4CBB" w:rsidTr="00DA1E0D">
        <w:trPr>
          <w:trHeight w:val="77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用于光学纹理图像和</w:t>
            </w:r>
            <w:r>
              <w:rPr>
                <w:rFonts w:hint="eastAsia"/>
                <w:sz w:val="20"/>
                <w:szCs w:val="20"/>
              </w:rPr>
              <w:t>SAR</w:t>
            </w:r>
            <w:r>
              <w:rPr>
                <w:rFonts w:hint="eastAsia"/>
                <w:sz w:val="20"/>
                <w:szCs w:val="20"/>
              </w:rPr>
              <w:t>图像的自适应特征提取方法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许连玉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廖紫纤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石博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2014.2.27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2012101345518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一种基于</w:t>
            </w:r>
            <w:r>
              <w:rPr>
                <w:rFonts w:hint="eastAsia"/>
                <w:sz w:val="20"/>
                <w:szCs w:val="20"/>
              </w:rPr>
              <w:t>RANSAC</w:t>
            </w:r>
            <w:r>
              <w:rPr>
                <w:rFonts w:hint="eastAsia"/>
                <w:sz w:val="20"/>
                <w:szCs w:val="20"/>
              </w:rPr>
              <w:t>算法的多车道线检测方法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肖进胜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宋晓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李清泉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沈三明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易本顺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朱神添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李必军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李明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2014.3.17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2012101916976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一种法布里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rFonts w:hint="eastAsia"/>
                <w:sz w:val="20"/>
                <w:szCs w:val="20"/>
              </w:rPr>
              <w:t>帕罗干涉测风设计方法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张燕革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艾勇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何平安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胡国元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2014.4.2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2012102550261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基于</w:t>
            </w:r>
            <w:r>
              <w:rPr>
                <w:rFonts w:hint="eastAsia"/>
                <w:sz w:val="20"/>
                <w:szCs w:val="20"/>
              </w:rPr>
              <w:t>D-S</w:t>
            </w:r>
            <w:r>
              <w:rPr>
                <w:rFonts w:hint="eastAsia"/>
                <w:sz w:val="20"/>
                <w:szCs w:val="20"/>
              </w:rPr>
              <w:t>证据理论的车载传感器网络事件区域检测方法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曾园园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李德识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项慨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曾子明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2014.7.21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2012101253728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一种基于</w:t>
            </w:r>
            <w:r>
              <w:rPr>
                <w:rFonts w:hint="eastAsia"/>
                <w:sz w:val="20"/>
                <w:szCs w:val="20"/>
              </w:rPr>
              <w:t>B</w:t>
            </w:r>
            <w:r>
              <w:rPr>
                <w:rFonts w:hint="eastAsia"/>
                <w:sz w:val="20"/>
                <w:szCs w:val="20"/>
              </w:rPr>
              <w:t>超成像技术的低含沙量测量方法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马志敏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邹先坚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胡向阳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许明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2014.7.29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2012105336096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一种短波小型圆形接收天线阵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陈泽宗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张龙刚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陈曦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赵晨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曾耿斐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2014.8.5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2012104426714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一种利用高频地波雷达遥感海面电导率分布的方法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吴雄斌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陈骁锋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沈志奔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李伦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2014.8.6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2012103265880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一种工业无线网状网络多径路由的选路判定方法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杨剑峰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徐俊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李成义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郭成城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2014.11.4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2012102944812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一种多扫频雷达信号的产生及压缩方法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文必洋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谭剑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李柯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田应伟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王才军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2014.12.1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2013102513708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一种应用于空降空投的气象引导方法以及系统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卜方玲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项宏宇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田贸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徐新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陈芳丽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孙灏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DB2" w:rsidRDefault="00C71DB2" w:rsidP="00DA1E0D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2011102306319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一种测量泥沙启动流速的方法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马志敏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赵小红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胡向阳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许明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邹先坚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2013.12.18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201210314718.9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国防专利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万显荣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2014.5.21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国防专利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龚子平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2014.8.13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国防专利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2014.8.13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国防专利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2014.3.26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C71DB2" w:rsidRPr="000C4CBB" w:rsidTr="00DA1E0D">
        <w:trPr>
          <w:trHeight w:val="77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一种面向道路路况的车载传感器协同监测方法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曾园园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项慨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李德识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2014.11.19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201210437660.7</w:t>
            </w:r>
          </w:p>
        </w:tc>
      </w:tr>
      <w:tr w:rsidR="00C71DB2" w:rsidRPr="000C4CBB" w:rsidTr="00DA1E0D">
        <w:trPr>
          <w:trHeight w:val="767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一种大功率短波宽带收发开关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周浩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方繁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文必洋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田应伟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谭剑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2014.2.20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2013206688143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一种建筑施工样品实时检测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ind w:firstLineChars="50" w:firstLine="10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郑建生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陈鲤文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徐鑫刚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何琪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陈志刚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景晗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李继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2014.2.26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2013206977247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一种自行车智能防盗锁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徐鑫刚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郑建生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陈鲤文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李继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何琪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陈志刚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王贝贝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2014.2.27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2013207023397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一种五天线双频点</w:t>
            </w:r>
            <w:r>
              <w:rPr>
                <w:rFonts w:hint="eastAsia"/>
                <w:sz w:val="20"/>
                <w:szCs w:val="20"/>
              </w:rPr>
              <w:t>GPS</w:t>
            </w:r>
            <w:r>
              <w:rPr>
                <w:rFonts w:hint="eastAsia"/>
                <w:sz w:val="20"/>
                <w:szCs w:val="20"/>
              </w:rPr>
              <w:t>接收机射频前端装置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郑建生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刘郑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郭文飞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2014.2.26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2013207011455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一种基于隔离变压器的高压监测设备供电装置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龙嘉川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王先培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朱国威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刘方明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赵宇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代荡荡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田猛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王叶波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2013207311093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</w:t>
            </w:r>
            <w:r>
              <w:rPr>
                <w:rFonts w:hint="eastAsia"/>
                <w:sz w:val="20"/>
                <w:szCs w:val="20"/>
              </w:rPr>
              <w:t>TCT</w:t>
            </w:r>
            <w:r>
              <w:rPr>
                <w:rFonts w:hint="eastAsia"/>
                <w:sz w:val="20"/>
                <w:szCs w:val="20"/>
              </w:rPr>
              <w:t>细胞制片机的极坐标式机械臂联动装置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高志帆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廖乘胜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郑信文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曾立波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吴琼水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2013207479681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一种多频接收机射频前端装置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郑建生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刘郑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孙健兴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201320746407X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一种倒</w:t>
            </w:r>
            <w:r>
              <w:rPr>
                <w:rFonts w:hint="eastAsia"/>
                <w:sz w:val="20"/>
                <w:szCs w:val="20"/>
              </w:rPr>
              <w:t>V</w:t>
            </w:r>
            <w:r>
              <w:rPr>
                <w:rFonts w:hint="eastAsia"/>
                <w:sz w:val="20"/>
                <w:szCs w:val="20"/>
              </w:rPr>
              <w:t>天线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崔啸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孙恒青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朱鹏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姜春华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兰婷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2014.3.10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2013207482858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基于八元天线阵列的</w:t>
            </w:r>
            <w:r>
              <w:rPr>
                <w:rFonts w:hint="eastAsia"/>
                <w:sz w:val="20"/>
                <w:szCs w:val="20"/>
              </w:rPr>
              <w:t>GNSS</w:t>
            </w:r>
            <w:r>
              <w:rPr>
                <w:rFonts w:hint="eastAsia"/>
                <w:sz w:val="20"/>
                <w:szCs w:val="20"/>
              </w:rPr>
              <w:t>抗干扰接收机射频前端装置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郑建生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孙健兴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刘郑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2014.3.13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2013207574440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</w:t>
            </w:r>
            <w:r>
              <w:rPr>
                <w:rFonts w:hint="eastAsia"/>
                <w:sz w:val="20"/>
                <w:szCs w:val="20"/>
              </w:rPr>
              <w:t>TCT</w:t>
            </w:r>
            <w:r>
              <w:rPr>
                <w:rFonts w:hint="eastAsia"/>
                <w:sz w:val="20"/>
                <w:szCs w:val="20"/>
              </w:rPr>
              <w:t>细胞制片机的自动掉片装置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高志帆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王俊杰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廖乘胜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曾立波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吴琼水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2014.3.13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2013207483687</w:t>
            </w:r>
          </w:p>
        </w:tc>
      </w:tr>
      <w:tr w:rsidR="00C71DB2" w:rsidRPr="000C4CBB" w:rsidTr="00DA1E0D">
        <w:trPr>
          <w:trHeight w:val="714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</w:t>
            </w:r>
            <w:r>
              <w:rPr>
                <w:rFonts w:hint="eastAsia"/>
                <w:sz w:val="20"/>
                <w:szCs w:val="20"/>
              </w:rPr>
              <w:t>TCT</w:t>
            </w:r>
            <w:r>
              <w:rPr>
                <w:rFonts w:hint="eastAsia"/>
                <w:sz w:val="20"/>
                <w:szCs w:val="20"/>
              </w:rPr>
              <w:t>细胞制片机的玻片架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高志帆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吴正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廖乘胜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曾立波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吴琼水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2013207478388</w:t>
            </w:r>
          </w:p>
        </w:tc>
      </w:tr>
      <w:tr w:rsidR="00C71DB2" w:rsidRPr="000C4CBB" w:rsidTr="00DA1E0D">
        <w:trPr>
          <w:trHeight w:val="708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一种基于</w:t>
            </w:r>
            <w:r>
              <w:rPr>
                <w:rFonts w:hint="eastAsia"/>
                <w:sz w:val="20"/>
                <w:szCs w:val="20"/>
              </w:rPr>
              <w:t>GP2015</w:t>
            </w:r>
            <w:r>
              <w:rPr>
                <w:rFonts w:hint="eastAsia"/>
                <w:sz w:val="20"/>
                <w:szCs w:val="20"/>
              </w:rPr>
              <w:t>的</w:t>
            </w:r>
            <w:r>
              <w:rPr>
                <w:rFonts w:hint="eastAsia"/>
                <w:sz w:val="20"/>
                <w:szCs w:val="20"/>
              </w:rPr>
              <w:t>GPS</w:t>
            </w:r>
            <w:r>
              <w:rPr>
                <w:rFonts w:hint="eastAsia"/>
                <w:sz w:val="20"/>
                <w:szCs w:val="20"/>
              </w:rPr>
              <w:t>抗干扰接收机射频前端装置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郑建生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刘郑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刘祝垣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2014.3.21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2013207562157</w:t>
            </w:r>
          </w:p>
        </w:tc>
      </w:tr>
      <w:tr w:rsidR="00C71DB2" w:rsidRPr="000C4CBB" w:rsidTr="00DA1E0D">
        <w:trPr>
          <w:trHeight w:val="676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</w:t>
            </w:r>
            <w:r>
              <w:rPr>
                <w:rFonts w:hint="eastAsia"/>
                <w:sz w:val="20"/>
                <w:szCs w:val="20"/>
              </w:rPr>
              <w:t>WIFI</w:t>
            </w:r>
            <w:r>
              <w:rPr>
                <w:rFonts w:hint="eastAsia"/>
                <w:sz w:val="20"/>
                <w:szCs w:val="20"/>
              </w:rPr>
              <w:t>外辐射源雷达阵列接收前端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饶云华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程旺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连琳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张丽宏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罗哲明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匡源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田园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2014.4.1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2013208192180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一种玻片篮固定架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高志帆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廖乘胜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郑信文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曾立波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吴琼水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2014.4.2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2013208133290</w:t>
            </w:r>
          </w:p>
        </w:tc>
      </w:tr>
      <w:tr w:rsidR="00C71DB2" w:rsidRPr="000C4CBB" w:rsidTr="00DA1E0D">
        <w:trPr>
          <w:trHeight w:val="76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一种基于</w:t>
            </w:r>
            <w:r>
              <w:rPr>
                <w:rFonts w:hint="eastAsia"/>
                <w:sz w:val="20"/>
                <w:szCs w:val="20"/>
              </w:rPr>
              <w:t>DDS</w:t>
            </w:r>
            <w:r>
              <w:rPr>
                <w:rFonts w:hint="eastAsia"/>
                <w:sz w:val="20"/>
                <w:szCs w:val="20"/>
              </w:rPr>
              <w:t>的雷达通信系统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李柯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王才军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田应伟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谭剑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许亚敏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卢博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2014.4.16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2013208419955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一种天地波一体化组网的高频地波雷达同步系统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严颂华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李正勇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吴雄斌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张兰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田建生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2014.4.29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2014200028943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一种教学用通信原理实验箱装置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郑建生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刘郑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岳志刚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2014.5.6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2013207327015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</w:t>
            </w:r>
            <w:r>
              <w:rPr>
                <w:rFonts w:hint="eastAsia"/>
                <w:sz w:val="20"/>
                <w:szCs w:val="20"/>
              </w:rPr>
              <w:t>S</w:t>
            </w:r>
            <w:r>
              <w:rPr>
                <w:rFonts w:hint="eastAsia"/>
                <w:sz w:val="20"/>
                <w:szCs w:val="20"/>
              </w:rPr>
              <w:t>波段多普勒测波雷达远程实时监控系统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陈泽宗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王丹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陈曦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赵晨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罗琪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2014.5.16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2014200418624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一种机电检测控制教学实验平台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刘桐辛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闫宝芳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颜轩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杨宗业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张铮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方鸿强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2014.5.29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2014200794656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一种可自锁和防震的快速夹具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刘桐辛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2014.6.16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2014201239335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一种全数字高频雷达应答器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周浩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方繁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文必洋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田应伟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谭剑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2014201718927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一种多通道雷达接收机的供电电路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文必洋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田应伟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谭剑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2014.7.22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201420150763X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一种水下模型地形的测量与三维重建装置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邹先坚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马志敏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宋欢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胡文斌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杜剑锋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2014.9.3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2014203232538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一种基于</w:t>
            </w:r>
            <w:r>
              <w:rPr>
                <w:rFonts w:hint="eastAsia"/>
                <w:sz w:val="20"/>
                <w:szCs w:val="20"/>
              </w:rPr>
              <w:t>DDS</w:t>
            </w:r>
            <w:r>
              <w:rPr>
                <w:rFonts w:hint="eastAsia"/>
                <w:sz w:val="20"/>
                <w:szCs w:val="20"/>
              </w:rPr>
              <w:t>的高频雷达应答器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周浩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方繁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文必洋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田应伟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谭剑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2014.9.16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2014203488760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一种基于全数字高频雷达的天线方向图测量装置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文必洋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田应伟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谭剑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2014.9.22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2014201902253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一种方便更换鞋面的智能鞋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张博凯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罗际炜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2014.12.5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2014206414858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一种筷子勺子叉子三合一餐具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秦斯奇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龚心杰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陈小桥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2014.12.15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2014206532110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一种防水防电多功能雷达罩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青海银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朱雨嘉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李华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2014.12.16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2014207140304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一种平板笔记本一体机三合一电脑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张博凯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梁柏荣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2014.12.16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2014206413681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一种大范围高精度的</w:t>
            </w:r>
            <w:r>
              <w:rPr>
                <w:rFonts w:hint="eastAsia"/>
                <w:sz w:val="20"/>
                <w:szCs w:val="20"/>
              </w:rPr>
              <w:t>RLC</w:t>
            </w:r>
            <w:r>
              <w:rPr>
                <w:rFonts w:hint="eastAsia"/>
                <w:sz w:val="20"/>
                <w:szCs w:val="20"/>
              </w:rPr>
              <w:t>测量装置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李希希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李卓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熊畅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翁新烁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陈小桥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2014.12.18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2014207136116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基于光电及</w:t>
            </w:r>
            <w:r>
              <w:rPr>
                <w:rFonts w:hint="eastAsia"/>
                <w:sz w:val="20"/>
                <w:szCs w:val="20"/>
              </w:rPr>
              <w:t>CMOS</w:t>
            </w:r>
            <w:r>
              <w:rPr>
                <w:rFonts w:hint="eastAsia"/>
                <w:sz w:val="20"/>
                <w:szCs w:val="20"/>
              </w:rPr>
              <w:t>成像的脉搏检测装置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实用新型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陈鲤文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郑建生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2014.12.19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2014206057761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Vsearch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江昊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李郭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郭超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涂龙飞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蔡天健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简佳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2014.1.23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2014SR010148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三面角反射器的雷达散射截面计算软件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李松</w:t>
            </w:r>
            <w:r>
              <w:rPr>
                <w:rFonts w:hint="eastAsia"/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</w:rPr>
              <w:t>翁寅侃</w:t>
            </w:r>
            <w:r>
              <w:rPr>
                <w:rFonts w:hint="eastAsia"/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</w:rPr>
              <w:t>易洪</w:t>
            </w:r>
            <w:r>
              <w:rPr>
                <w:rFonts w:hint="eastAsia"/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</w:rPr>
              <w:t>李腾飞</w:t>
            </w:r>
            <w:r>
              <w:rPr>
                <w:rFonts w:hint="eastAsia"/>
                <w:sz w:val="20"/>
                <w:szCs w:val="20"/>
              </w:rPr>
              <w:t> </w:t>
            </w:r>
            <w:r>
              <w:rPr>
                <w:rFonts w:hint="eastAsia"/>
                <w:sz w:val="20"/>
                <w:szCs w:val="20"/>
              </w:rPr>
              <w:t>黄科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2014.1.23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2014SR010153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机载相控阵雷达搜索方式下发射机波形仿真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卜方玲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柯东旭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徐新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2014.1.23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2014SR010164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高分辨率大幅面高位深灰阶遥感图像快视软件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刘帅威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陈荣文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汪鼎文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陈曦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2014.5.6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2014SR054762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多功能电离层探测仪数据管理系统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姜春华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孙恒青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崔啸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杨国斌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2014.1.24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2014SR011196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星载激光测高仪回波波形处理软件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李松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马跃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易洪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黄科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2014.1.24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2014SR011185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声纳图像数据压缩评估软件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饶云华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程旺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2014.2.28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2014SR024290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Pioneer-3DX</w:t>
            </w:r>
            <w:r>
              <w:rPr>
                <w:rFonts w:hint="eastAsia"/>
                <w:sz w:val="20"/>
                <w:szCs w:val="20"/>
              </w:rPr>
              <w:t>视觉导航多功能控制软件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王小亮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李德识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2014.3.21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2014SR032800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机车监控软件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饶云华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程旺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罗有林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龙希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曾敏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2014.4.3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2014SR038016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便携式高频表面波雷达主机控制软件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杨静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文必洋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2014.5.6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2014SR054799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Pioneer-3DX</w:t>
            </w:r>
            <w:r>
              <w:rPr>
                <w:rFonts w:hint="eastAsia"/>
                <w:sz w:val="20"/>
                <w:szCs w:val="20"/>
              </w:rPr>
              <w:t>单目目标追踪及测距软件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王小亮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李德识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2014.4.23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2014SR047583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大气粒子对星载激光测高仪回波信号影响的蒙特卡罗模拟软件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周辉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李松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易洪</w:t>
            </w: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马跃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李子乐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黄科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2014.5.20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2014SR063340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二维流场</w:t>
            </w:r>
            <w:r>
              <w:rPr>
                <w:rFonts w:hint="eastAsia"/>
                <w:sz w:val="20"/>
                <w:szCs w:val="20"/>
              </w:rPr>
              <w:t>B</w:t>
            </w:r>
            <w:r>
              <w:rPr>
                <w:rFonts w:hint="eastAsia"/>
                <w:sz w:val="20"/>
                <w:szCs w:val="20"/>
              </w:rPr>
              <w:t>型超声成像测量系统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赵小红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2014.5.20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2014SR063339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含沙量分析测量软件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邹先坚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马志敏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宋欢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胡文斌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苏姗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2014.6.5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2014SR072130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6448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多路水深流速采集系统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胡文斌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马志敏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邹先坚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苏姗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杜剑锋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2014.6.5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2014SR072137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河床地形提取与三维重建及沙波分析系统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邹先坚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马志敏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宋欢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苏姗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杜剑锋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2014.6.17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2014SR079544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泥沙起动流速分析软件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邹先坚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马志敏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宋欢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胡文斌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苏姗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2014.5.30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2014SR069315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单站电离层垂测仪控制软件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兰婷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朱鹏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孙恒青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姜春华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崔啸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杨国斌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2014.6.17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2014SR079771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移动社交系统软件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简佳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李郭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蔡天健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吴亚群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郭超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涂龙飞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江昊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2014SR092526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在线监测平台软件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陈泽宗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贺超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王方俊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位芬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曹家骏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陈曦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2014SR092572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Sunshine33</w:t>
            </w:r>
            <w:r>
              <w:rPr>
                <w:rFonts w:hint="eastAsia"/>
                <w:sz w:val="20"/>
                <w:szCs w:val="20"/>
              </w:rPr>
              <w:t>班同学录软件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胡爽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罗珊珊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smartTag w:uri="urn:schemas-microsoft-com:office:smarttags" w:element="chsdate">
              <w:smartTagPr>
                <w:attr w:name="Year" w:val="1899"/>
                <w:attr w:name="Month" w:val="12"/>
                <w:attr w:name="Day" w:val="30"/>
                <w:attr w:name="IsLunarDate" w:val="False"/>
                <w:attr w:name="IsROCDate" w:val="False"/>
              </w:smartTagPr>
              <w:r>
                <w:rPr>
                  <w:rFonts w:hint="eastAsia"/>
                  <w:sz w:val="20"/>
                  <w:szCs w:val="20"/>
                </w:rPr>
                <w:t>0014.7.7</w:t>
              </w:r>
            </w:smartTag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2014SR092504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新型家庭式农场软件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罗珊珊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胡爽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2014SR092499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语音精灵软件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胡爽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罗珊珊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2014SR092496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智能网上书屋软件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胡爽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高雄智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罗珊珊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2014SR092485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智能家居软件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凌永清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2014.7.7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2014SR092398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高频超声波信号采集与处理系统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邹先坚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马志敏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宋欢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胡文斌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杜剑锋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2014.7.22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2014SR102790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77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电离图自动判读系统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宋欢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姜春华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邹先坚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胡耀垓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赵正予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2014.7.21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2014SR101989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大气变化监测软件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马青衿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王喆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申存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范静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周晨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2014.8.11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2014SR117601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电离层动态监测软件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马青衿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王喆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申存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范静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周晨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2014.8.11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2014SR117573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适用于乡村实际情况的超市综合管理系统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周崇云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2014.8.20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2014SR124627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X</w:t>
            </w:r>
            <w:r>
              <w:rPr>
                <w:rFonts w:hint="eastAsia"/>
                <w:sz w:val="20"/>
                <w:szCs w:val="20"/>
              </w:rPr>
              <w:t>波段测波雷达海况结果表征软件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王立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吴雄斌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马克涛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田云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卢雄赳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皮小珊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2014.8.20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2014SR124285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海洋气象数据采集平台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陈泽宗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贺超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王方俊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位芬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曹家骏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陈曦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2014.10.8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2014SR147944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釜溪河流域污染物监测软件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李立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王康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张扬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DB2" w:rsidRDefault="00C71DB2" w:rsidP="00DA1E0D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DB2" w:rsidRDefault="00C71DB2" w:rsidP="00DA1E0D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C71DB2" w:rsidRPr="000C4CBB" w:rsidTr="00DA1E0D">
        <w:trPr>
          <w:trHeight w:val="6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Pr="00664487" w:rsidRDefault="00C71DB2" w:rsidP="00DA1E0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2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卫星激光测量数据处理界面软件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软件著作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1DB2" w:rsidRDefault="00C71DB2" w:rsidP="00DA1E0D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李松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黄科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李雪冬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马跃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易洪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DB2" w:rsidRDefault="00C71DB2" w:rsidP="00DA1E0D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71DB2" w:rsidRDefault="00C71DB2" w:rsidP="00DA1E0D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</w:tbl>
    <w:p w:rsidR="00D3569D" w:rsidRPr="00C71DB2" w:rsidRDefault="00D3569D"/>
    <w:sectPr w:rsidR="00D3569D" w:rsidRPr="00C71DB2" w:rsidSect="00D356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DCE" w:rsidRDefault="001C5DCE" w:rsidP="00CB2082">
      <w:r>
        <w:separator/>
      </w:r>
    </w:p>
  </w:endnote>
  <w:endnote w:type="continuationSeparator" w:id="1">
    <w:p w:rsidR="001C5DCE" w:rsidRDefault="001C5DCE" w:rsidP="00CB2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DCE" w:rsidRDefault="001C5DCE" w:rsidP="00CB2082">
      <w:r>
        <w:separator/>
      </w:r>
    </w:p>
  </w:footnote>
  <w:footnote w:type="continuationSeparator" w:id="1">
    <w:p w:rsidR="001C5DCE" w:rsidRDefault="001C5DCE" w:rsidP="00CB20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22901"/>
    <w:multiLevelType w:val="hybridMultilevel"/>
    <w:tmpl w:val="6BE6E40C"/>
    <w:lvl w:ilvl="0" w:tplc="DCBEFD0A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62204E5"/>
    <w:multiLevelType w:val="hybridMultilevel"/>
    <w:tmpl w:val="699CDBEE"/>
    <w:lvl w:ilvl="0" w:tplc="4BFC840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9331196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BAE4034"/>
    <w:multiLevelType w:val="hybridMultilevel"/>
    <w:tmpl w:val="A14A30CE"/>
    <w:lvl w:ilvl="0" w:tplc="0DF005D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F4B66D2"/>
    <w:multiLevelType w:val="hybridMultilevel"/>
    <w:tmpl w:val="83D615B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53F5801"/>
    <w:multiLevelType w:val="hybridMultilevel"/>
    <w:tmpl w:val="ACE4267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F5B12B5"/>
    <w:multiLevelType w:val="hybridMultilevel"/>
    <w:tmpl w:val="A03220AA"/>
    <w:lvl w:ilvl="0" w:tplc="41E2C814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5DD4235"/>
    <w:multiLevelType w:val="hybridMultilevel"/>
    <w:tmpl w:val="17847ECE"/>
    <w:lvl w:ilvl="0" w:tplc="91E80C68">
      <w:start w:val="1"/>
      <w:numFmt w:val="decimal"/>
      <w:lvlText w:val="%1"/>
      <w:lvlJc w:val="center"/>
      <w:pPr>
        <w:tabs>
          <w:tab w:val="num" w:pos="420"/>
        </w:tabs>
        <w:ind w:left="420" w:hanging="30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8730E71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C8B7A18"/>
    <w:multiLevelType w:val="hybridMultilevel"/>
    <w:tmpl w:val="94786CAC"/>
    <w:lvl w:ilvl="0" w:tplc="6608DC88">
      <w:start w:val="1"/>
      <w:numFmt w:val="decimal"/>
      <w:lvlText w:val="%1"/>
      <w:lvlJc w:val="left"/>
      <w:pPr>
        <w:tabs>
          <w:tab w:val="num" w:pos="105"/>
        </w:tabs>
        <w:ind w:left="52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0">
    <w:nsid w:val="2DCE60A3"/>
    <w:multiLevelType w:val="hybridMultilevel"/>
    <w:tmpl w:val="32344A9C"/>
    <w:lvl w:ilvl="0" w:tplc="B622DE0C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29D62F8"/>
    <w:multiLevelType w:val="hybridMultilevel"/>
    <w:tmpl w:val="094AA89E"/>
    <w:lvl w:ilvl="0" w:tplc="8BBAD7B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6D65E77"/>
    <w:multiLevelType w:val="multilevel"/>
    <w:tmpl w:val="E5B62DF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370611DD"/>
    <w:multiLevelType w:val="multilevel"/>
    <w:tmpl w:val="812E425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19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27F4D67"/>
    <w:multiLevelType w:val="hybridMultilevel"/>
    <w:tmpl w:val="9BE888C2"/>
    <w:lvl w:ilvl="0" w:tplc="7804AF62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eastAsia"/>
      </w:rPr>
    </w:lvl>
    <w:lvl w:ilvl="1" w:tplc="14AEB0C0">
      <w:start w:val="1"/>
      <w:numFmt w:val="japaneseCounting"/>
      <w:lvlText w:val="第%2条"/>
      <w:lvlJc w:val="left"/>
      <w:pPr>
        <w:tabs>
          <w:tab w:val="num" w:pos="1860"/>
        </w:tabs>
        <w:ind w:left="1860" w:hanging="14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4D1E2C14"/>
    <w:multiLevelType w:val="hybridMultilevel"/>
    <w:tmpl w:val="ADB215F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4DF5648C"/>
    <w:multiLevelType w:val="hybridMultilevel"/>
    <w:tmpl w:val="20361522"/>
    <w:lvl w:ilvl="0" w:tplc="BCC679CE">
      <w:start w:val="1"/>
      <w:numFmt w:val="decimal"/>
      <w:lvlText w:val="%1"/>
      <w:lvlJc w:val="center"/>
      <w:pPr>
        <w:tabs>
          <w:tab w:val="num" w:pos="454"/>
        </w:tabs>
        <w:ind w:left="397" w:hanging="199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51196898"/>
    <w:multiLevelType w:val="hybridMultilevel"/>
    <w:tmpl w:val="4C98BC9E"/>
    <w:lvl w:ilvl="0" w:tplc="D29893B6">
      <w:start w:val="4"/>
      <w:numFmt w:val="japaneseCounting"/>
      <w:lvlText w:val="第%1条"/>
      <w:lvlJc w:val="left"/>
      <w:pPr>
        <w:tabs>
          <w:tab w:val="num" w:pos="1080"/>
        </w:tabs>
        <w:ind w:left="1080" w:hanging="7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8">
    <w:nsid w:val="521B2E4B"/>
    <w:multiLevelType w:val="hybridMultilevel"/>
    <w:tmpl w:val="CAF6F972"/>
    <w:lvl w:ilvl="0" w:tplc="171861F6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5654C89"/>
    <w:multiLevelType w:val="multilevel"/>
    <w:tmpl w:val="742083D6"/>
    <w:lvl w:ilvl="0">
      <w:start w:val="1"/>
      <w:numFmt w:val="decimal"/>
      <w:lvlText w:val="%1"/>
      <w:lvlJc w:val="center"/>
      <w:pPr>
        <w:tabs>
          <w:tab w:val="num" w:pos="420"/>
        </w:tabs>
        <w:ind w:left="42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60B1E4B"/>
    <w:multiLevelType w:val="hybridMultilevel"/>
    <w:tmpl w:val="B50298C4"/>
    <w:lvl w:ilvl="0" w:tplc="128CFE98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893430E"/>
    <w:multiLevelType w:val="hybridMultilevel"/>
    <w:tmpl w:val="66B83B46"/>
    <w:lvl w:ilvl="0" w:tplc="AA527F4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5B977FDD"/>
    <w:multiLevelType w:val="hybridMultilevel"/>
    <w:tmpl w:val="176E283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63AE65E5"/>
    <w:multiLevelType w:val="hybridMultilevel"/>
    <w:tmpl w:val="5282BA7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656D5174"/>
    <w:multiLevelType w:val="hybridMultilevel"/>
    <w:tmpl w:val="FD28B18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85A0060"/>
    <w:multiLevelType w:val="multilevel"/>
    <w:tmpl w:val="FD28B18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6E4932DB"/>
    <w:multiLevelType w:val="hybridMultilevel"/>
    <w:tmpl w:val="4BBCD4B8"/>
    <w:lvl w:ilvl="0" w:tplc="F81295E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740E15DC"/>
    <w:multiLevelType w:val="multilevel"/>
    <w:tmpl w:val="176E283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870247A"/>
    <w:multiLevelType w:val="hybridMultilevel"/>
    <w:tmpl w:val="49EC7B30"/>
    <w:lvl w:ilvl="0" w:tplc="0409000F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A585F6E"/>
    <w:multiLevelType w:val="hybridMultilevel"/>
    <w:tmpl w:val="B046F3CC"/>
    <w:lvl w:ilvl="0" w:tplc="80A8141C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7B152D07"/>
    <w:multiLevelType w:val="multilevel"/>
    <w:tmpl w:val="699CDBEE"/>
    <w:lvl w:ilvl="0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C78605F"/>
    <w:multiLevelType w:val="multilevel"/>
    <w:tmpl w:val="ADB215F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>
    <w:nsid w:val="7F541A7F"/>
    <w:multiLevelType w:val="hybridMultilevel"/>
    <w:tmpl w:val="57A00AAC"/>
    <w:lvl w:ilvl="0" w:tplc="9202EB0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7FE0009C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17"/>
  </w:num>
  <w:num w:numId="3">
    <w:abstractNumId w:val="29"/>
  </w:num>
  <w:num w:numId="4">
    <w:abstractNumId w:val="32"/>
  </w:num>
  <w:num w:numId="5">
    <w:abstractNumId w:val="6"/>
  </w:num>
  <w:num w:numId="6">
    <w:abstractNumId w:val="20"/>
  </w:num>
  <w:num w:numId="7">
    <w:abstractNumId w:val="1"/>
  </w:num>
  <w:num w:numId="8">
    <w:abstractNumId w:val="30"/>
  </w:num>
  <w:num w:numId="9">
    <w:abstractNumId w:val="9"/>
  </w:num>
  <w:num w:numId="10">
    <w:abstractNumId w:val="11"/>
  </w:num>
  <w:num w:numId="11">
    <w:abstractNumId w:val="26"/>
  </w:num>
  <w:num w:numId="12">
    <w:abstractNumId w:val="3"/>
  </w:num>
  <w:num w:numId="13">
    <w:abstractNumId w:val="0"/>
  </w:num>
  <w:num w:numId="14">
    <w:abstractNumId w:val="21"/>
  </w:num>
  <w:num w:numId="15">
    <w:abstractNumId w:val="18"/>
  </w:num>
  <w:num w:numId="16">
    <w:abstractNumId w:val="10"/>
  </w:num>
  <w:num w:numId="17">
    <w:abstractNumId w:val="7"/>
  </w:num>
  <w:num w:numId="18">
    <w:abstractNumId w:val="19"/>
  </w:num>
  <w:num w:numId="19">
    <w:abstractNumId w:val="12"/>
  </w:num>
  <w:num w:numId="20">
    <w:abstractNumId w:val="13"/>
  </w:num>
  <w:num w:numId="21">
    <w:abstractNumId w:val="16"/>
  </w:num>
  <w:num w:numId="22">
    <w:abstractNumId w:val="23"/>
  </w:num>
  <w:num w:numId="23">
    <w:abstractNumId w:val="28"/>
  </w:num>
  <w:num w:numId="24">
    <w:abstractNumId w:val="5"/>
  </w:num>
  <w:num w:numId="25">
    <w:abstractNumId w:val="22"/>
  </w:num>
  <w:num w:numId="26">
    <w:abstractNumId w:val="27"/>
  </w:num>
  <w:num w:numId="27">
    <w:abstractNumId w:val="15"/>
  </w:num>
  <w:num w:numId="28">
    <w:abstractNumId w:val="31"/>
  </w:num>
  <w:num w:numId="29">
    <w:abstractNumId w:val="24"/>
  </w:num>
  <w:num w:numId="30">
    <w:abstractNumId w:val="2"/>
  </w:num>
  <w:num w:numId="31">
    <w:abstractNumId w:val="33"/>
  </w:num>
  <w:num w:numId="32">
    <w:abstractNumId w:val="8"/>
  </w:num>
  <w:num w:numId="33">
    <w:abstractNumId w:val="25"/>
  </w:num>
  <w:num w:numId="3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DB2"/>
    <w:rsid w:val="00006A90"/>
    <w:rsid w:val="001C5DCE"/>
    <w:rsid w:val="002611D9"/>
    <w:rsid w:val="003A298E"/>
    <w:rsid w:val="004933B8"/>
    <w:rsid w:val="0049631F"/>
    <w:rsid w:val="00551650"/>
    <w:rsid w:val="005858F9"/>
    <w:rsid w:val="007F570A"/>
    <w:rsid w:val="00886A83"/>
    <w:rsid w:val="00C71DB2"/>
    <w:rsid w:val="00C95EED"/>
    <w:rsid w:val="00CB2082"/>
    <w:rsid w:val="00D3569D"/>
    <w:rsid w:val="00D56A15"/>
    <w:rsid w:val="00D64844"/>
    <w:rsid w:val="00DD6257"/>
    <w:rsid w:val="00E16282"/>
    <w:rsid w:val="00F16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D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71D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71D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C71DB2"/>
    <w:pPr>
      <w:spacing w:line="400" w:lineRule="exact"/>
      <w:ind w:leftChars="200" w:left="420"/>
    </w:pPr>
    <w:rPr>
      <w:rFonts w:ascii="宋体" w:hAnsi="宋体"/>
      <w:sz w:val="24"/>
    </w:rPr>
  </w:style>
  <w:style w:type="character" w:customStyle="1" w:styleId="Char">
    <w:name w:val="正文文本缩进 Char"/>
    <w:basedOn w:val="a0"/>
    <w:link w:val="a3"/>
    <w:rsid w:val="00C71DB2"/>
    <w:rPr>
      <w:rFonts w:ascii="宋体" w:eastAsia="宋体" w:hAnsi="宋体" w:cs="Times New Roman"/>
      <w:sz w:val="24"/>
      <w:szCs w:val="24"/>
    </w:rPr>
  </w:style>
  <w:style w:type="paragraph" w:styleId="a4">
    <w:name w:val="Normal (Web)"/>
    <w:basedOn w:val="a"/>
    <w:rsid w:val="00C71DB2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5">
    <w:name w:val="header"/>
    <w:basedOn w:val="a"/>
    <w:link w:val="Char0"/>
    <w:rsid w:val="00C71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C71DB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rsid w:val="00C71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C71DB2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C71DB2"/>
  </w:style>
  <w:style w:type="paragraph" w:customStyle="1" w:styleId="Default">
    <w:name w:val="Default"/>
    <w:rsid w:val="00C71DB2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paragraph" w:customStyle="1" w:styleId="Web1">
    <w:name w:val="普通 (Web)1"/>
    <w:basedOn w:val="a"/>
    <w:rsid w:val="00C71DB2"/>
    <w:pPr>
      <w:widowControl/>
      <w:spacing w:before="100" w:beforeAutospacing="1" w:after="100" w:afterAutospacing="1" w:line="408" w:lineRule="auto"/>
      <w:jc w:val="left"/>
    </w:pPr>
    <w:rPr>
      <w:kern w:val="0"/>
      <w:sz w:val="18"/>
      <w:szCs w:val="18"/>
    </w:rPr>
  </w:style>
  <w:style w:type="paragraph" w:styleId="a8">
    <w:name w:val="Body Text"/>
    <w:basedOn w:val="a"/>
    <w:link w:val="Char2"/>
    <w:rsid w:val="00C71DB2"/>
    <w:pPr>
      <w:jc w:val="center"/>
    </w:pPr>
    <w:rPr>
      <w:b/>
      <w:bCs/>
    </w:rPr>
  </w:style>
  <w:style w:type="character" w:customStyle="1" w:styleId="Char2">
    <w:name w:val="正文文本 Char"/>
    <w:basedOn w:val="a0"/>
    <w:link w:val="a8"/>
    <w:rsid w:val="00C71DB2"/>
    <w:rPr>
      <w:rFonts w:ascii="Times New Roman" w:eastAsia="宋体" w:hAnsi="Times New Roman" w:cs="Times New Roman"/>
      <w:b/>
      <w:bCs/>
      <w:szCs w:val="24"/>
    </w:rPr>
  </w:style>
  <w:style w:type="character" w:customStyle="1" w:styleId="profont1">
    <w:name w:val="profont1"/>
    <w:rsid w:val="00C71DB2"/>
    <w:rPr>
      <w:rFonts w:ascii="Verdana" w:hAnsi="Verdana" w:hint="default"/>
      <w:b/>
      <w:bCs/>
      <w:strike w:val="0"/>
      <w:dstrike w:val="0"/>
      <w:color w:val="333333"/>
      <w:sz w:val="24"/>
      <w:szCs w:val="24"/>
      <w:u w:val="none"/>
      <w:effect w:val="none"/>
    </w:rPr>
  </w:style>
  <w:style w:type="paragraph" w:customStyle="1" w:styleId="10">
    <w:name w:val="样式1"/>
    <w:basedOn w:val="1"/>
    <w:autoRedefine/>
    <w:rsid w:val="00C71DB2"/>
    <w:pPr>
      <w:spacing w:before="0" w:after="0" w:line="360" w:lineRule="exact"/>
      <w:jc w:val="center"/>
    </w:pPr>
    <w:rPr>
      <w:rFonts w:eastAsia="黑体"/>
      <w:color w:val="000000"/>
      <w:sz w:val="32"/>
      <w:szCs w:val="32"/>
    </w:rPr>
  </w:style>
  <w:style w:type="paragraph" w:customStyle="1" w:styleId="2">
    <w:name w:val="样式2"/>
    <w:basedOn w:val="a"/>
    <w:autoRedefine/>
    <w:rsid w:val="00C71DB2"/>
    <w:pPr>
      <w:spacing w:beforeLines="50" w:afterLines="50" w:line="360" w:lineRule="exact"/>
      <w:ind w:firstLineChars="200" w:firstLine="200"/>
      <w:jc w:val="center"/>
    </w:pPr>
    <w:rPr>
      <w:rFonts w:ascii="宋体" w:eastAsia="黑体" w:hAnsi="宋体"/>
      <w:b/>
      <w:color w:val="000000"/>
      <w:sz w:val="28"/>
      <w:szCs w:val="21"/>
      <w:shd w:val="pct15" w:color="auto" w:fill="FFFFFF"/>
    </w:rPr>
  </w:style>
  <w:style w:type="character" w:styleId="a9">
    <w:name w:val="Strong"/>
    <w:qFormat/>
    <w:rsid w:val="00C71DB2"/>
    <w:rPr>
      <w:b/>
      <w:bCs/>
    </w:rPr>
  </w:style>
  <w:style w:type="character" w:styleId="aa">
    <w:name w:val="line number"/>
    <w:basedOn w:val="a0"/>
    <w:rsid w:val="00C71DB2"/>
  </w:style>
  <w:style w:type="character" w:styleId="ab">
    <w:name w:val="Hyperlink"/>
    <w:basedOn w:val="a0"/>
    <w:rsid w:val="00C71DB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792</Words>
  <Characters>4521</Characters>
  <Application>Microsoft Office Word</Application>
  <DocSecurity>0</DocSecurity>
  <Lines>37</Lines>
  <Paragraphs>10</Paragraphs>
  <ScaleCrop>false</ScaleCrop>
  <Company>Microsoft</Company>
  <LinksUpToDate>false</LinksUpToDate>
  <CharactersWithSpaces>5303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2017-11-28T02:32:00Z</dcterms:created>
  <dcterms:modified xsi:type="dcterms:W3CDTF">2017-11-28T02:38:00Z</dcterms:modified>
</cp:coreProperties>
</file>